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904" w:rsidRPr="005E5432" w:rsidRDefault="001C2904" w:rsidP="001C2904">
      <w:pPr>
        <w:ind w:left="-142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5E5432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5E5432" w:rsidRPr="005E5432">
        <w:rPr>
          <w:rFonts w:ascii="Times New Roman" w:hAnsi="Times New Roman" w:cs="Times New Roman"/>
          <w:b/>
          <w:sz w:val="24"/>
          <w:szCs w:val="24"/>
        </w:rPr>
        <w:t>№ 9 към чл. 49, ал. 1, т . 2</w:t>
      </w:r>
    </w:p>
    <w:p w:rsidR="001C2904" w:rsidRPr="00D96F74" w:rsidRDefault="000C35A8" w:rsidP="001C2904">
      <w:pPr>
        <w:ind w:left="-142"/>
        <w:jc w:val="right"/>
        <w:rPr>
          <w:rFonts w:ascii="Courier New" w:eastAsia="Times New Roman" w:hAnsi="Courier New" w:cs="Courier New"/>
          <w:b/>
          <w:color w:val="000000"/>
          <w:sz w:val="20"/>
          <w:szCs w:val="20"/>
          <w:lang w:val="en-US"/>
        </w:rPr>
      </w:pPr>
      <w:r>
        <w:rPr>
          <w:rFonts w:ascii="Courier New" w:eastAsia="Times New Roman" w:hAnsi="Courier New" w:cs="Courier New"/>
          <w:b/>
          <w:color w:val="000000"/>
          <w:sz w:val="20"/>
          <w:szCs w:val="20"/>
        </w:rPr>
        <w:t>1.</w:t>
      </w:r>
      <w:r w:rsidR="001C2904" w:rsidRPr="00D96F74">
        <w:rPr>
          <w:rFonts w:ascii="Courier New" w:eastAsia="Times New Roman" w:hAnsi="Courier New" w:cs="Courier New"/>
          <w:b/>
          <w:color w:val="000000"/>
          <w:sz w:val="20"/>
          <w:szCs w:val="20"/>
          <w:lang w:val="en-US"/>
        </w:rPr>
        <w:t>ОБОБЩЕНА ОЦЕНЪЧНА КАРТА НА ПРОЕК</w:t>
      </w:r>
      <w:r w:rsidR="001C2904">
        <w:rPr>
          <w:rFonts w:ascii="Courier New" w:eastAsia="Times New Roman" w:hAnsi="Courier New" w:cs="Courier New"/>
          <w:b/>
          <w:color w:val="000000"/>
          <w:sz w:val="20"/>
          <w:szCs w:val="20"/>
          <w:lang w:val="en-US"/>
        </w:rPr>
        <w:t>Т ЗА ИГРАЛЕН ФИЛМ</w:t>
      </w:r>
      <w:r w:rsidR="001C2904" w:rsidRPr="00D96F74">
        <w:rPr>
          <w:rFonts w:ascii="Courier New" w:eastAsia="Times New Roman" w:hAnsi="Courier New" w:cs="Courier New"/>
          <w:b/>
          <w:color w:val="000000"/>
          <w:sz w:val="20"/>
          <w:szCs w:val="20"/>
          <w:lang w:val="en-US"/>
        </w:rPr>
        <w:t xml:space="preserve"> "................................."</w:t>
      </w:r>
    </w:p>
    <w:p w:rsidR="001C2904" w:rsidRPr="002939A7" w:rsidRDefault="001C2904" w:rsidP="001C2904">
      <w:pPr>
        <w:pStyle w:val="ListParagraph"/>
        <w:ind w:left="7200"/>
        <w:rPr>
          <w:i/>
        </w:rPr>
      </w:pPr>
      <w:r w:rsidRPr="002939A7">
        <w:rPr>
          <w:i/>
        </w:rPr>
        <w:t>(заглавие)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587"/>
        <w:gridCol w:w="1197"/>
        <w:gridCol w:w="1197"/>
        <w:gridCol w:w="1194"/>
        <w:gridCol w:w="1195"/>
        <w:gridCol w:w="1198"/>
        <w:gridCol w:w="1195"/>
        <w:gridCol w:w="1195"/>
        <w:gridCol w:w="1195"/>
        <w:gridCol w:w="1201"/>
      </w:tblGrid>
      <w:tr w:rsidR="001C2904" w:rsidTr="00BF1A4C">
        <w:trPr>
          <w:trHeight w:val="265"/>
        </w:trPr>
        <w:tc>
          <w:tcPr>
            <w:tcW w:w="1494" w:type="pct"/>
            <w:vMerge w:val="restart"/>
          </w:tcPr>
          <w:p w:rsidR="001C2904" w:rsidRDefault="001C2904" w:rsidP="00BF1A4C">
            <w:pPr>
              <w:jc w:val="center"/>
            </w:pPr>
            <w:r w:rsidRPr="007B59E6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Критерии</w:t>
            </w:r>
          </w:p>
        </w:tc>
        <w:tc>
          <w:tcPr>
            <w:tcW w:w="3506" w:type="pct"/>
            <w:gridSpan w:val="9"/>
          </w:tcPr>
          <w:p w:rsidR="001C2904" w:rsidRDefault="001C2904" w:rsidP="00BF1A4C">
            <w:pPr>
              <w:jc w:val="center"/>
            </w:pPr>
            <w:r w:rsidRPr="007B59E6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Национална художествена комисия за игрално кино</w:t>
            </w:r>
          </w:p>
        </w:tc>
      </w:tr>
      <w:tr w:rsidR="001C2904" w:rsidTr="00BF1A4C">
        <w:tc>
          <w:tcPr>
            <w:tcW w:w="1494" w:type="pct"/>
            <w:vMerge/>
          </w:tcPr>
          <w:p w:rsidR="001C2904" w:rsidRDefault="001C2904" w:rsidP="00BF1A4C"/>
        </w:tc>
        <w:tc>
          <w:tcPr>
            <w:tcW w:w="390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1</w:t>
            </w:r>
          </w:p>
        </w:tc>
        <w:tc>
          <w:tcPr>
            <w:tcW w:w="390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2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3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4</w:t>
            </w:r>
          </w:p>
        </w:tc>
        <w:tc>
          <w:tcPr>
            <w:tcW w:w="390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5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6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7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8</w:t>
            </w:r>
          </w:p>
        </w:tc>
        <w:tc>
          <w:tcPr>
            <w:tcW w:w="391" w:type="pct"/>
            <w:vAlign w:val="bottom"/>
          </w:tcPr>
          <w:p w:rsidR="001C2904" w:rsidRPr="00F61B90" w:rsidRDefault="001C2904" w:rsidP="00BF1A4C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9</w:t>
            </w:r>
          </w:p>
        </w:tc>
      </w:tr>
      <w:tr w:rsidR="001C2904" w:rsidTr="00BF1A4C">
        <w:trPr>
          <w:trHeight w:val="497"/>
        </w:trPr>
        <w:tc>
          <w:tcPr>
            <w:tcW w:w="1494" w:type="pct"/>
            <w:vAlign w:val="bottom"/>
          </w:tcPr>
          <w:p w:rsidR="001C2904" w:rsidRPr="0046776A" w:rsidRDefault="001C2904" w:rsidP="00BF1A4C">
            <w:pPr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</w:pPr>
            <w:r w:rsidRPr="00C92B49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</w:rPr>
              <w:t>Оценка на художествения и творчески потенциал на проекта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 xml:space="preserve"> (</w:t>
            </w: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Чл. 27, ал. 1, т. 1 от 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ЗФИ)</w:t>
            </w: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                   </w:t>
            </w:r>
            <w:r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(10)</w:t>
            </w:r>
          </w:p>
        </w:tc>
        <w:tc>
          <w:tcPr>
            <w:tcW w:w="390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1" w:type="pct"/>
          </w:tcPr>
          <w:p w:rsidR="001C2904" w:rsidRDefault="001C2904" w:rsidP="00BF1A4C"/>
        </w:tc>
      </w:tr>
      <w:tr w:rsidR="001C2904" w:rsidTr="00BF1A4C">
        <w:trPr>
          <w:trHeight w:val="497"/>
        </w:trPr>
        <w:tc>
          <w:tcPr>
            <w:tcW w:w="1494" w:type="pct"/>
            <w:vAlign w:val="bottom"/>
          </w:tcPr>
          <w:p w:rsidR="001C2904" w:rsidRPr="00F61B90" w:rsidRDefault="001C2904" w:rsidP="00BF1A4C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92B49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Оценка на сценария, драматургичната структура</w:t>
            </w:r>
            <w:r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, диалога</w:t>
            </w:r>
            <w:r w:rsidRPr="00C92B49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 xml:space="preserve"> и персонажите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(</w:t>
            </w: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Чл. 27, ал. 1, т. 1 от 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ЗФИ)         </w:t>
            </w:r>
            <w:r w:rsidRPr="00F61B9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2</w:t>
            </w:r>
            <w:r w:rsidRPr="00F61B9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0)</w:t>
            </w:r>
          </w:p>
        </w:tc>
        <w:tc>
          <w:tcPr>
            <w:tcW w:w="390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1" w:type="pct"/>
          </w:tcPr>
          <w:p w:rsidR="001C2904" w:rsidRDefault="001C2904" w:rsidP="00BF1A4C"/>
        </w:tc>
      </w:tr>
      <w:tr w:rsidR="001C2904" w:rsidTr="00BF1A4C">
        <w:trPr>
          <w:trHeight w:val="497"/>
        </w:trPr>
        <w:tc>
          <w:tcPr>
            <w:tcW w:w="1494" w:type="pct"/>
          </w:tcPr>
          <w:p w:rsidR="001C2904" w:rsidRPr="00F61B90" w:rsidRDefault="001C2904" w:rsidP="00BF1A4C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92B49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Оценка на визуалната концепция на режисьора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 (</w:t>
            </w: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Чл. 27, ал. 1, т. 1 от 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ЗФИ)</w:t>
            </w: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                           </w:t>
            </w:r>
            <w:r w:rsidRPr="00F61B9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2</w:t>
            </w:r>
            <w:r w:rsidRPr="00F61B9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0)</w:t>
            </w:r>
          </w:p>
        </w:tc>
        <w:tc>
          <w:tcPr>
            <w:tcW w:w="390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1" w:type="pct"/>
          </w:tcPr>
          <w:p w:rsidR="001C2904" w:rsidRDefault="001C2904" w:rsidP="00BF1A4C"/>
        </w:tc>
      </w:tr>
      <w:tr w:rsidR="001C2904" w:rsidTr="00BF1A4C">
        <w:trPr>
          <w:trHeight w:val="497"/>
        </w:trPr>
        <w:tc>
          <w:tcPr>
            <w:tcW w:w="1494" w:type="pct"/>
            <w:vAlign w:val="bottom"/>
          </w:tcPr>
          <w:p w:rsidR="001C2904" w:rsidRPr="00F61B90" w:rsidRDefault="001C2904" w:rsidP="00BF1A4C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92B49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Оценка на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 </w:t>
            </w:r>
            <w:r w:rsidRPr="00C92B49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търговски потенциал и продуцентска стратегия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 (</w:t>
            </w: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Чл. 27, ал. 1, т. 2 от 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ЗФИ)                  </w:t>
            </w:r>
            <w:r w:rsidRPr="00F61B9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8</w:t>
            </w:r>
            <w:r w:rsidRPr="00F61B9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390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1" w:type="pct"/>
          </w:tcPr>
          <w:p w:rsidR="001C2904" w:rsidRDefault="001C2904" w:rsidP="00BF1A4C"/>
        </w:tc>
      </w:tr>
      <w:tr w:rsidR="001C2904" w:rsidTr="00BF1A4C">
        <w:trPr>
          <w:trHeight w:val="497"/>
        </w:trPr>
        <w:tc>
          <w:tcPr>
            <w:tcW w:w="1494" w:type="pct"/>
            <w:vAlign w:val="bottom"/>
          </w:tcPr>
          <w:p w:rsidR="001C2904" w:rsidRPr="001E123F" w:rsidRDefault="001C2904" w:rsidP="00BF1A4C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</w:pPr>
            <w:r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 xml:space="preserve">Оценка на професионалния опит и признание на продуцента 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(</w:t>
            </w: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Чл. 27, ал. 1, т. 5 от 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ЗФИ)                  </w:t>
            </w:r>
            <w:r w:rsidRPr="00F61B9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8</w:t>
            </w:r>
            <w:r w:rsidRPr="00F61B9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390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1" w:type="pct"/>
          </w:tcPr>
          <w:p w:rsidR="001C2904" w:rsidRDefault="001C2904" w:rsidP="00BF1A4C"/>
        </w:tc>
      </w:tr>
      <w:tr w:rsidR="001C2904" w:rsidTr="00BF1A4C">
        <w:trPr>
          <w:trHeight w:val="497"/>
        </w:trPr>
        <w:tc>
          <w:tcPr>
            <w:tcW w:w="1494" w:type="pct"/>
            <w:vAlign w:val="bottom"/>
          </w:tcPr>
          <w:p w:rsidR="001C2904" w:rsidRPr="001E123F" w:rsidRDefault="001C2904" w:rsidP="00BF1A4C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</w:pPr>
            <w:r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Оценка на професионалния опит и признание на режисьора (</w:t>
            </w: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Чл. 27, ал. 1, т. 5 от 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ЗФИ)                </w:t>
            </w:r>
            <w:r w:rsidRPr="00F61B9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12</w:t>
            </w:r>
            <w:r w:rsidRPr="00F61B9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390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1" w:type="pct"/>
          </w:tcPr>
          <w:p w:rsidR="001C2904" w:rsidRDefault="001C2904" w:rsidP="00BF1A4C"/>
        </w:tc>
      </w:tr>
      <w:tr w:rsidR="001C2904" w:rsidTr="00BF1A4C">
        <w:trPr>
          <w:trHeight w:val="497"/>
        </w:trPr>
        <w:tc>
          <w:tcPr>
            <w:tcW w:w="1494" w:type="pct"/>
            <w:vAlign w:val="bottom"/>
          </w:tcPr>
          <w:p w:rsidR="001C2904" w:rsidRDefault="001C2904" w:rsidP="00BF1A4C">
            <w:pPr>
              <w:jc w:val="right"/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</w:pPr>
          </w:p>
          <w:p w:rsidR="001C2904" w:rsidRDefault="001C2904" w:rsidP="00BF1A4C">
            <w:pPr>
              <w:jc w:val="right"/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</w:pPr>
            <w:r w:rsidRPr="00C92B49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Обща оценка</w:t>
            </w:r>
            <w:r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:</w:t>
            </w:r>
          </w:p>
          <w:p w:rsidR="001C2904" w:rsidRDefault="001C2904" w:rsidP="00BF1A4C">
            <w:pPr>
              <w:jc w:val="right"/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90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1" w:type="pct"/>
          </w:tcPr>
          <w:p w:rsidR="001C2904" w:rsidRDefault="001C2904" w:rsidP="00BF1A4C"/>
        </w:tc>
      </w:tr>
      <w:tr w:rsidR="001C2904" w:rsidTr="00BF1A4C">
        <w:trPr>
          <w:trHeight w:val="259"/>
        </w:trPr>
        <w:tc>
          <w:tcPr>
            <w:tcW w:w="1494" w:type="pct"/>
            <w:vAlign w:val="bottom"/>
          </w:tcPr>
          <w:p w:rsidR="001C2904" w:rsidRDefault="001C2904" w:rsidP="00BF1A4C">
            <w:pPr>
              <w:jc w:val="right"/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90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1</w:t>
            </w:r>
          </w:p>
        </w:tc>
        <w:tc>
          <w:tcPr>
            <w:tcW w:w="390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2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3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4</w:t>
            </w:r>
          </w:p>
        </w:tc>
        <w:tc>
          <w:tcPr>
            <w:tcW w:w="390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5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6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7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8</w:t>
            </w:r>
          </w:p>
        </w:tc>
        <w:tc>
          <w:tcPr>
            <w:tcW w:w="391" w:type="pct"/>
            <w:vAlign w:val="bottom"/>
          </w:tcPr>
          <w:p w:rsidR="001C2904" w:rsidRPr="00F61B90" w:rsidRDefault="001C2904" w:rsidP="00BF1A4C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9</w:t>
            </w:r>
          </w:p>
        </w:tc>
      </w:tr>
      <w:tr w:rsidR="001C2904" w:rsidTr="00BF1A4C">
        <w:trPr>
          <w:trHeight w:val="497"/>
        </w:trPr>
        <w:tc>
          <w:tcPr>
            <w:tcW w:w="1494" w:type="pct"/>
            <w:vAlign w:val="bottom"/>
          </w:tcPr>
          <w:p w:rsidR="001C2904" w:rsidRDefault="001C2904" w:rsidP="00BF1A4C">
            <w:pPr>
              <w:jc w:val="right"/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Подписи:</w:t>
            </w:r>
          </w:p>
          <w:p w:rsidR="001C2904" w:rsidRPr="00C92B49" w:rsidRDefault="001C2904" w:rsidP="00BF1A4C">
            <w:pPr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390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1" w:type="pct"/>
          </w:tcPr>
          <w:p w:rsidR="001C2904" w:rsidRDefault="001C2904" w:rsidP="00BF1A4C"/>
        </w:tc>
      </w:tr>
    </w:tbl>
    <w:p w:rsidR="001C2904" w:rsidRDefault="001C2904" w:rsidP="001C2904"/>
    <w:p w:rsidR="001C2904" w:rsidRDefault="001C2904" w:rsidP="001C2904">
      <w:pPr>
        <w:spacing w:after="0" w:line="240" w:lineRule="auto"/>
      </w:pPr>
      <w:r>
        <w:br w:type="page"/>
      </w:r>
    </w:p>
    <w:p w:rsidR="001C2904" w:rsidRPr="00D96F74" w:rsidRDefault="000C35A8" w:rsidP="001C2904">
      <w:pPr>
        <w:pStyle w:val="ListParagraph"/>
        <w:rPr>
          <w:rFonts w:ascii="Courier New" w:eastAsia="Times New Roman" w:hAnsi="Courier New" w:cs="Courier New"/>
          <w:b/>
          <w:color w:val="000000"/>
          <w:sz w:val="20"/>
          <w:szCs w:val="20"/>
          <w:lang w:val="en-US"/>
        </w:rPr>
      </w:pPr>
      <w:r>
        <w:rPr>
          <w:rFonts w:ascii="Courier New" w:eastAsia="Times New Roman" w:hAnsi="Courier New" w:cs="Courier New"/>
          <w:b/>
          <w:color w:val="000000"/>
          <w:sz w:val="20"/>
          <w:szCs w:val="20"/>
        </w:rPr>
        <w:lastRenderedPageBreak/>
        <w:t>2.</w:t>
      </w:r>
      <w:r w:rsidR="001C2904" w:rsidRPr="007A25C9">
        <w:rPr>
          <w:rFonts w:ascii="Courier New" w:eastAsia="Times New Roman" w:hAnsi="Courier New" w:cs="Courier New"/>
          <w:b/>
          <w:color w:val="000000"/>
          <w:sz w:val="20"/>
          <w:szCs w:val="20"/>
          <w:lang w:val="en-US"/>
        </w:rPr>
        <w:t xml:space="preserve">ОБОБЩЕНА ОЦЕНЪЧНА КАРТА НА ПРОЕКТ ЗА ДЕБЮТЕН ИГРАЛЕН ФИЛМ </w:t>
      </w:r>
      <w:r w:rsidR="001C2904" w:rsidRPr="00D96F74">
        <w:rPr>
          <w:rFonts w:ascii="Courier New" w:eastAsia="Times New Roman" w:hAnsi="Courier New" w:cs="Courier New"/>
          <w:b/>
          <w:color w:val="000000"/>
          <w:sz w:val="20"/>
          <w:szCs w:val="20"/>
          <w:lang w:val="en-US"/>
        </w:rPr>
        <w:t>"................................."</w:t>
      </w:r>
    </w:p>
    <w:p w:rsidR="001C2904" w:rsidRPr="002939A7" w:rsidRDefault="001C2904" w:rsidP="001C2904">
      <w:pPr>
        <w:pStyle w:val="ListParagraph"/>
        <w:ind w:left="7200"/>
        <w:rPr>
          <w:i/>
        </w:rPr>
      </w:pPr>
      <w:r w:rsidRPr="002939A7">
        <w:rPr>
          <w:i/>
        </w:rPr>
        <w:t>(заглавие)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587"/>
        <w:gridCol w:w="1197"/>
        <w:gridCol w:w="1197"/>
        <w:gridCol w:w="1194"/>
        <w:gridCol w:w="1195"/>
        <w:gridCol w:w="1198"/>
        <w:gridCol w:w="1195"/>
        <w:gridCol w:w="1195"/>
        <w:gridCol w:w="1195"/>
        <w:gridCol w:w="1201"/>
      </w:tblGrid>
      <w:tr w:rsidR="001C2904" w:rsidTr="00BF1A4C">
        <w:trPr>
          <w:trHeight w:val="265"/>
        </w:trPr>
        <w:tc>
          <w:tcPr>
            <w:tcW w:w="1494" w:type="pct"/>
            <w:vMerge w:val="restart"/>
          </w:tcPr>
          <w:p w:rsidR="001C2904" w:rsidRDefault="001C2904" w:rsidP="00BF1A4C">
            <w:pPr>
              <w:jc w:val="center"/>
            </w:pPr>
            <w:r w:rsidRPr="007B59E6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Критерии</w:t>
            </w:r>
          </w:p>
        </w:tc>
        <w:tc>
          <w:tcPr>
            <w:tcW w:w="3506" w:type="pct"/>
            <w:gridSpan w:val="9"/>
          </w:tcPr>
          <w:p w:rsidR="001C2904" w:rsidRDefault="001C2904" w:rsidP="00BF1A4C">
            <w:pPr>
              <w:jc w:val="center"/>
            </w:pPr>
            <w:r w:rsidRPr="007B59E6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Национална художествена комисия за игрално кино</w:t>
            </w:r>
          </w:p>
        </w:tc>
      </w:tr>
      <w:tr w:rsidR="001C2904" w:rsidTr="00BF1A4C">
        <w:tc>
          <w:tcPr>
            <w:tcW w:w="1494" w:type="pct"/>
            <w:vMerge/>
          </w:tcPr>
          <w:p w:rsidR="001C2904" w:rsidRDefault="001C2904" w:rsidP="00BF1A4C"/>
        </w:tc>
        <w:tc>
          <w:tcPr>
            <w:tcW w:w="390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1</w:t>
            </w:r>
          </w:p>
        </w:tc>
        <w:tc>
          <w:tcPr>
            <w:tcW w:w="390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2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3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4</w:t>
            </w:r>
          </w:p>
        </w:tc>
        <w:tc>
          <w:tcPr>
            <w:tcW w:w="390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5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6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7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8</w:t>
            </w:r>
          </w:p>
        </w:tc>
        <w:tc>
          <w:tcPr>
            <w:tcW w:w="391" w:type="pct"/>
            <w:vAlign w:val="bottom"/>
          </w:tcPr>
          <w:p w:rsidR="001C2904" w:rsidRPr="00F61B90" w:rsidRDefault="001C2904" w:rsidP="00BF1A4C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9</w:t>
            </w:r>
          </w:p>
        </w:tc>
      </w:tr>
      <w:tr w:rsidR="001C2904" w:rsidTr="00BF1A4C">
        <w:trPr>
          <w:trHeight w:val="497"/>
        </w:trPr>
        <w:tc>
          <w:tcPr>
            <w:tcW w:w="1494" w:type="pct"/>
            <w:vAlign w:val="bottom"/>
          </w:tcPr>
          <w:p w:rsidR="001C2904" w:rsidRPr="0046776A" w:rsidRDefault="001C2904" w:rsidP="00BF1A4C">
            <w:pPr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</w:pPr>
            <w:r w:rsidRPr="00C92B49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</w:rPr>
              <w:t>Оценка на художествения и творчески потенциал на проекта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 xml:space="preserve"> (</w:t>
            </w: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Чл. 27, ал. 1, т. 1 от 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ЗФИ)</w:t>
            </w: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                   </w:t>
            </w:r>
            <w:r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(10)</w:t>
            </w:r>
          </w:p>
        </w:tc>
        <w:tc>
          <w:tcPr>
            <w:tcW w:w="390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1" w:type="pct"/>
          </w:tcPr>
          <w:p w:rsidR="001C2904" w:rsidRDefault="001C2904" w:rsidP="00BF1A4C"/>
        </w:tc>
      </w:tr>
      <w:tr w:rsidR="001C2904" w:rsidTr="00BF1A4C">
        <w:trPr>
          <w:trHeight w:val="497"/>
        </w:trPr>
        <w:tc>
          <w:tcPr>
            <w:tcW w:w="1494" w:type="pct"/>
            <w:vAlign w:val="bottom"/>
          </w:tcPr>
          <w:p w:rsidR="001C2904" w:rsidRPr="00F61B90" w:rsidRDefault="001C2904" w:rsidP="00BF1A4C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92B49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Оценка на сценария, драматургичната структура</w:t>
            </w:r>
            <w:r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, диалога</w:t>
            </w:r>
            <w:r w:rsidRPr="00C92B49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 xml:space="preserve"> и персонажите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(</w:t>
            </w: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Чл. 27, ал. 1, т. 1 от 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ЗФИ)         </w:t>
            </w:r>
            <w:r w:rsidRPr="00F61B9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2</w:t>
            </w:r>
            <w:r w:rsidRPr="00F61B9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0)</w:t>
            </w:r>
          </w:p>
        </w:tc>
        <w:tc>
          <w:tcPr>
            <w:tcW w:w="390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1" w:type="pct"/>
          </w:tcPr>
          <w:p w:rsidR="001C2904" w:rsidRDefault="001C2904" w:rsidP="00BF1A4C"/>
        </w:tc>
      </w:tr>
      <w:tr w:rsidR="001C2904" w:rsidTr="00BF1A4C">
        <w:trPr>
          <w:trHeight w:val="497"/>
        </w:trPr>
        <w:tc>
          <w:tcPr>
            <w:tcW w:w="1494" w:type="pct"/>
          </w:tcPr>
          <w:p w:rsidR="001C2904" w:rsidRPr="00F61B90" w:rsidRDefault="001C2904" w:rsidP="00BF1A4C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92B49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Оценка на визуалната концепция на режисьора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 (</w:t>
            </w: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Чл. 27, ал. 1, т. 1 от 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ЗФИ)</w:t>
            </w: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                           </w:t>
            </w:r>
            <w:r w:rsidRPr="00F61B9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15</w:t>
            </w:r>
            <w:r w:rsidRPr="00F61B9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390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1" w:type="pct"/>
          </w:tcPr>
          <w:p w:rsidR="001C2904" w:rsidRDefault="001C2904" w:rsidP="00BF1A4C"/>
        </w:tc>
      </w:tr>
      <w:tr w:rsidR="001C2904" w:rsidTr="00BF1A4C">
        <w:trPr>
          <w:trHeight w:val="497"/>
        </w:trPr>
        <w:tc>
          <w:tcPr>
            <w:tcW w:w="1494" w:type="pct"/>
            <w:vAlign w:val="bottom"/>
          </w:tcPr>
          <w:p w:rsidR="001C2904" w:rsidRPr="00F61B90" w:rsidRDefault="001C2904" w:rsidP="00BF1A4C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92B49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Оценка на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 </w:t>
            </w:r>
            <w:r w:rsidRPr="00C92B49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търговски потенциал и продуцентска стратегия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 (</w:t>
            </w: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Чл. 27, ал. 1, т. 2 от 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ЗФИ)                 </w:t>
            </w:r>
            <w:r w:rsidRPr="00F61B9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13</w:t>
            </w:r>
            <w:r w:rsidRPr="00F61B9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390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1" w:type="pct"/>
          </w:tcPr>
          <w:p w:rsidR="001C2904" w:rsidRDefault="001C2904" w:rsidP="00BF1A4C"/>
        </w:tc>
      </w:tr>
      <w:tr w:rsidR="001C2904" w:rsidTr="00BF1A4C">
        <w:trPr>
          <w:trHeight w:val="497"/>
        </w:trPr>
        <w:tc>
          <w:tcPr>
            <w:tcW w:w="1494" w:type="pct"/>
            <w:vAlign w:val="bottom"/>
          </w:tcPr>
          <w:p w:rsidR="001C2904" w:rsidRDefault="001C2904" w:rsidP="00BF1A4C">
            <w:pPr>
              <w:jc w:val="right"/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</w:pPr>
          </w:p>
          <w:p w:rsidR="001C2904" w:rsidRDefault="001C2904" w:rsidP="00BF1A4C">
            <w:pPr>
              <w:jc w:val="right"/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</w:pPr>
            <w:r w:rsidRPr="00C92B49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Обща оценка</w:t>
            </w:r>
            <w:r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:</w:t>
            </w:r>
          </w:p>
          <w:p w:rsidR="001C2904" w:rsidRDefault="001C2904" w:rsidP="00BF1A4C">
            <w:pPr>
              <w:jc w:val="right"/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90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1" w:type="pct"/>
          </w:tcPr>
          <w:p w:rsidR="001C2904" w:rsidRDefault="001C2904" w:rsidP="00BF1A4C"/>
        </w:tc>
      </w:tr>
      <w:tr w:rsidR="001C2904" w:rsidTr="00BF1A4C">
        <w:trPr>
          <w:trHeight w:val="259"/>
        </w:trPr>
        <w:tc>
          <w:tcPr>
            <w:tcW w:w="1494" w:type="pct"/>
            <w:vAlign w:val="bottom"/>
          </w:tcPr>
          <w:p w:rsidR="001C2904" w:rsidRDefault="001C2904" w:rsidP="00BF1A4C">
            <w:pPr>
              <w:jc w:val="right"/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90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1</w:t>
            </w:r>
          </w:p>
        </w:tc>
        <w:tc>
          <w:tcPr>
            <w:tcW w:w="390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2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3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4</w:t>
            </w:r>
          </w:p>
        </w:tc>
        <w:tc>
          <w:tcPr>
            <w:tcW w:w="390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5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6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7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8</w:t>
            </w:r>
          </w:p>
        </w:tc>
        <w:tc>
          <w:tcPr>
            <w:tcW w:w="391" w:type="pct"/>
            <w:vAlign w:val="bottom"/>
          </w:tcPr>
          <w:p w:rsidR="001C2904" w:rsidRPr="00F61B90" w:rsidRDefault="001C2904" w:rsidP="00BF1A4C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9</w:t>
            </w:r>
          </w:p>
        </w:tc>
      </w:tr>
      <w:tr w:rsidR="001C2904" w:rsidTr="00BF1A4C">
        <w:trPr>
          <w:trHeight w:val="497"/>
        </w:trPr>
        <w:tc>
          <w:tcPr>
            <w:tcW w:w="1494" w:type="pct"/>
            <w:vAlign w:val="bottom"/>
          </w:tcPr>
          <w:p w:rsidR="001C2904" w:rsidRDefault="001C2904" w:rsidP="00BF1A4C">
            <w:pPr>
              <w:jc w:val="right"/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Подписи:</w:t>
            </w:r>
          </w:p>
          <w:p w:rsidR="001C2904" w:rsidRPr="00C92B49" w:rsidRDefault="001C2904" w:rsidP="00BF1A4C">
            <w:pPr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390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1" w:type="pct"/>
          </w:tcPr>
          <w:p w:rsidR="001C2904" w:rsidRDefault="001C2904" w:rsidP="00BF1A4C"/>
        </w:tc>
      </w:tr>
    </w:tbl>
    <w:p w:rsidR="001C2904" w:rsidRDefault="001C2904" w:rsidP="001C2904"/>
    <w:p w:rsidR="001C2904" w:rsidRPr="00D96F74" w:rsidRDefault="000C35A8" w:rsidP="001C2904">
      <w:pPr>
        <w:pStyle w:val="ListParagraph"/>
        <w:rPr>
          <w:rFonts w:ascii="Courier New" w:eastAsia="Times New Roman" w:hAnsi="Courier New" w:cs="Courier New"/>
          <w:b/>
          <w:color w:val="000000"/>
          <w:sz w:val="20"/>
          <w:szCs w:val="20"/>
          <w:lang w:val="en-US"/>
        </w:rPr>
      </w:pPr>
      <w:r>
        <w:rPr>
          <w:rFonts w:ascii="Courier New" w:eastAsia="Times New Roman" w:hAnsi="Courier New" w:cs="Courier New"/>
          <w:b/>
          <w:color w:val="000000"/>
          <w:sz w:val="20"/>
          <w:szCs w:val="20"/>
        </w:rPr>
        <w:t>3.</w:t>
      </w:r>
      <w:r w:rsidR="001C2904" w:rsidRPr="007A25C9">
        <w:rPr>
          <w:rFonts w:ascii="Courier New" w:eastAsia="Times New Roman" w:hAnsi="Courier New" w:cs="Courier New"/>
          <w:b/>
          <w:color w:val="000000"/>
          <w:sz w:val="20"/>
          <w:szCs w:val="20"/>
          <w:lang w:val="en-US"/>
        </w:rPr>
        <w:t xml:space="preserve">ОБОБЩЕНА ОЦЕНЪЧНА КАРТА НА ПРОЕКТ ЗА </w:t>
      </w:r>
      <w:r w:rsidR="001C2904">
        <w:rPr>
          <w:rFonts w:ascii="Courier New" w:eastAsia="Times New Roman" w:hAnsi="Courier New" w:cs="Courier New"/>
          <w:b/>
          <w:color w:val="000000"/>
          <w:sz w:val="20"/>
          <w:szCs w:val="20"/>
          <w:lang w:val="en-US"/>
        </w:rPr>
        <w:t>РАЗВИТИЕ И НАПИСВАНЕ НА СЦЕНАРИЙ ЗА ИГРАЛЕН ФИЛМ "..........</w:t>
      </w:r>
      <w:r w:rsidR="001C2904" w:rsidRPr="00D96F74">
        <w:rPr>
          <w:rFonts w:ascii="Courier New" w:eastAsia="Times New Roman" w:hAnsi="Courier New" w:cs="Courier New"/>
          <w:b/>
          <w:color w:val="000000"/>
          <w:sz w:val="20"/>
          <w:szCs w:val="20"/>
          <w:lang w:val="en-US"/>
        </w:rPr>
        <w:t>..............."</w:t>
      </w:r>
    </w:p>
    <w:p w:rsidR="001C2904" w:rsidRPr="002939A7" w:rsidRDefault="001C2904" w:rsidP="001C2904">
      <w:pPr>
        <w:pStyle w:val="ListParagraph"/>
        <w:ind w:left="11520" w:firstLine="720"/>
        <w:rPr>
          <w:i/>
        </w:rPr>
      </w:pPr>
      <w:r w:rsidRPr="002939A7">
        <w:rPr>
          <w:i/>
        </w:rPr>
        <w:t>(заглавие)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587"/>
        <w:gridCol w:w="1197"/>
        <w:gridCol w:w="1197"/>
        <w:gridCol w:w="1194"/>
        <w:gridCol w:w="1195"/>
        <w:gridCol w:w="1198"/>
        <w:gridCol w:w="1195"/>
        <w:gridCol w:w="1195"/>
        <w:gridCol w:w="1195"/>
        <w:gridCol w:w="1201"/>
      </w:tblGrid>
      <w:tr w:rsidR="001C2904" w:rsidTr="00BF1A4C">
        <w:trPr>
          <w:trHeight w:val="265"/>
        </w:trPr>
        <w:tc>
          <w:tcPr>
            <w:tcW w:w="1494" w:type="pct"/>
            <w:vMerge w:val="restart"/>
          </w:tcPr>
          <w:p w:rsidR="001C2904" w:rsidRDefault="001C2904" w:rsidP="00BF1A4C">
            <w:pPr>
              <w:jc w:val="center"/>
            </w:pPr>
            <w:r w:rsidRPr="007B59E6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Критерии</w:t>
            </w:r>
          </w:p>
        </w:tc>
        <w:tc>
          <w:tcPr>
            <w:tcW w:w="3506" w:type="pct"/>
            <w:gridSpan w:val="9"/>
          </w:tcPr>
          <w:p w:rsidR="001C2904" w:rsidRDefault="001C2904" w:rsidP="00BF1A4C">
            <w:pPr>
              <w:jc w:val="center"/>
            </w:pPr>
            <w:r w:rsidRPr="007B59E6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Национална художествена комисия за игрално кино</w:t>
            </w:r>
          </w:p>
        </w:tc>
      </w:tr>
      <w:tr w:rsidR="001C2904" w:rsidTr="00BF1A4C">
        <w:tc>
          <w:tcPr>
            <w:tcW w:w="1494" w:type="pct"/>
            <w:vMerge/>
          </w:tcPr>
          <w:p w:rsidR="001C2904" w:rsidRDefault="001C2904" w:rsidP="00BF1A4C"/>
        </w:tc>
        <w:tc>
          <w:tcPr>
            <w:tcW w:w="390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1</w:t>
            </w:r>
          </w:p>
        </w:tc>
        <w:tc>
          <w:tcPr>
            <w:tcW w:w="390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2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3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4</w:t>
            </w:r>
          </w:p>
        </w:tc>
        <w:tc>
          <w:tcPr>
            <w:tcW w:w="390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5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6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7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8</w:t>
            </w:r>
          </w:p>
        </w:tc>
        <w:tc>
          <w:tcPr>
            <w:tcW w:w="391" w:type="pct"/>
            <w:vAlign w:val="bottom"/>
          </w:tcPr>
          <w:p w:rsidR="001C2904" w:rsidRPr="00F61B90" w:rsidRDefault="001C2904" w:rsidP="00BF1A4C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9</w:t>
            </w:r>
          </w:p>
        </w:tc>
      </w:tr>
      <w:tr w:rsidR="001C2904" w:rsidTr="00BF1A4C">
        <w:trPr>
          <w:trHeight w:val="497"/>
        </w:trPr>
        <w:tc>
          <w:tcPr>
            <w:tcW w:w="1494" w:type="pct"/>
            <w:vAlign w:val="bottom"/>
          </w:tcPr>
          <w:p w:rsidR="001C2904" w:rsidRPr="0046776A" w:rsidRDefault="001C2904" w:rsidP="00BF1A4C">
            <w:pPr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</w:pPr>
            <w:r w:rsidRPr="00C92B49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</w:rPr>
              <w:t>Оценка на художествения и творчески потенциал на проекта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 xml:space="preserve"> (</w:t>
            </w: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Чл. 27, ал. 1, т. 1 от 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ЗФИ)</w:t>
            </w: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                   </w:t>
            </w:r>
            <w:r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(10)</w:t>
            </w:r>
          </w:p>
        </w:tc>
        <w:tc>
          <w:tcPr>
            <w:tcW w:w="390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1" w:type="pct"/>
          </w:tcPr>
          <w:p w:rsidR="001C2904" w:rsidRDefault="001C2904" w:rsidP="00BF1A4C"/>
        </w:tc>
      </w:tr>
      <w:tr w:rsidR="001C2904" w:rsidTr="00BF1A4C">
        <w:trPr>
          <w:trHeight w:val="497"/>
        </w:trPr>
        <w:tc>
          <w:tcPr>
            <w:tcW w:w="1494" w:type="pct"/>
            <w:vAlign w:val="bottom"/>
          </w:tcPr>
          <w:p w:rsidR="001C2904" w:rsidRDefault="001C2904" w:rsidP="00BF1A4C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</w:pPr>
            <w:r w:rsidRPr="00C92B49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Оценка на драматургичната структура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(Чл.27,ал.1, т.</w:t>
            </w: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1 от 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ЗФИ)</w:t>
            </w:r>
          </w:p>
          <w:p w:rsidR="001C2904" w:rsidRPr="00F61B90" w:rsidRDefault="001C2904" w:rsidP="00BF1A4C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                                </w:t>
            </w:r>
            <w:r w:rsidRPr="00F61B9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Pr="00F61B9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0)</w:t>
            </w:r>
          </w:p>
        </w:tc>
        <w:tc>
          <w:tcPr>
            <w:tcW w:w="390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1" w:type="pct"/>
          </w:tcPr>
          <w:p w:rsidR="001C2904" w:rsidRDefault="001C2904" w:rsidP="00BF1A4C"/>
        </w:tc>
      </w:tr>
      <w:tr w:rsidR="001C2904" w:rsidTr="00BF1A4C">
        <w:trPr>
          <w:trHeight w:val="497"/>
        </w:trPr>
        <w:tc>
          <w:tcPr>
            <w:tcW w:w="1494" w:type="pct"/>
          </w:tcPr>
          <w:p w:rsidR="001C2904" w:rsidRPr="005405AE" w:rsidRDefault="001C2904" w:rsidP="00BF1A4C">
            <w:pPr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</w:pPr>
            <w:r w:rsidRPr="005405AE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Оценка на основните персонажи</w:t>
            </w:r>
            <w:r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(Чл.27,ал.1, т.</w:t>
            </w: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1 от 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ЗФИ)        </w:t>
            </w:r>
            <w:r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(5)</w:t>
            </w:r>
          </w:p>
        </w:tc>
        <w:tc>
          <w:tcPr>
            <w:tcW w:w="390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1" w:type="pct"/>
          </w:tcPr>
          <w:p w:rsidR="001C2904" w:rsidRDefault="001C2904" w:rsidP="00BF1A4C"/>
        </w:tc>
      </w:tr>
      <w:tr w:rsidR="001C2904" w:rsidTr="00BF1A4C">
        <w:trPr>
          <w:trHeight w:val="497"/>
        </w:trPr>
        <w:tc>
          <w:tcPr>
            <w:tcW w:w="1494" w:type="pct"/>
          </w:tcPr>
          <w:p w:rsidR="001C2904" w:rsidRPr="00F61B90" w:rsidRDefault="001C2904" w:rsidP="00BF1A4C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92B49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 xml:space="preserve">Оценка на </w:t>
            </w:r>
            <w:r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д</w:t>
            </w:r>
            <w:r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</w:rPr>
              <w:t>иалога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 (</w:t>
            </w: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Чл. 27, ал. 1, т. 1 от 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ЗФИ)</w:t>
            </w: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                      </w:t>
            </w:r>
            <w:r w:rsidRPr="00F61B9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5</w:t>
            </w:r>
            <w:r w:rsidRPr="00F61B9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390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1" w:type="pct"/>
          </w:tcPr>
          <w:p w:rsidR="001C2904" w:rsidRDefault="001C2904" w:rsidP="00BF1A4C"/>
        </w:tc>
      </w:tr>
      <w:tr w:rsidR="001C2904" w:rsidTr="00BF1A4C">
        <w:trPr>
          <w:trHeight w:val="497"/>
        </w:trPr>
        <w:tc>
          <w:tcPr>
            <w:tcW w:w="1494" w:type="pct"/>
            <w:vAlign w:val="bottom"/>
          </w:tcPr>
          <w:p w:rsidR="001C2904" w:rsidRDefault="001C2904" w:rsidP="00BF1A4C">
            <w:pPr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lastRenderedPageBreak/>
              <w:t>Оценка за оригиналност на сюжета</w:t>
            </w:r>
          </w:p>
          <w:p w:rsidR="001C2904" w:rsidRPr="00C92B49" w:rsidRDefault="001C2904" w:rsidP="00BF1A4C">
            <w:pPr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(Чл.27,ал.1, т.</w:t>
            </w: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1 от 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ЗФИ)        </w:t>
            </w:r>
            <w:r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(10</w:t>
            </w:r>
            <w:r w:rsidRPr="00D72C11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390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1" w:type="pct"/>
          </w:tcPr>
          <w:p w:rsidR="001C2904" w:rsidRDefault="001C2904" w:rsidP="00BF1A4C"/>
        </w:tc>
      </w:tr>
      <w:tr w:rsidR="001C2904" w:rsidTr="00BF1A4C">
        <w:trPr>
          <w:trHeight w:val="497"/>
        </w:trPr>
        <w:tc>
          <w:tcPr>
            <w:tcW w:w="1494" w:type="pct"/>
            <w:vAlign w:val="bottom"/>
          </w:tcPr>
          <w:p w:rsidR="001C2904" w:rsidRPr="00F61B90" w:rsidRDefault="001C2904" w:rsidP="00BF1A4C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92B49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Оценка на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 </w:t>
            </w:r>
            <w:r w:rsidRPr="00C92B49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потенциал</w:t>
            </w:r>
            <w:r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а за реализация</w:t>
            </w:r>
            <w:r w:rsidRPr="00C92B49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(</w:t>
            </w: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Чл. 27, ал. 1, т. 2 от 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ЗФИ)    </w:t>
            </w:r>
            <w:r w:rsidRPr="00F61B9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10</w:t>
            </w:r>
            <w:r w:rsidRPr="00F61B9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390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1" w:type="pct"/>
          </w:tcPr>
          <w:p w:rsidR="001C2904" w:rsidRDefault="001C2904" w:rsidP="00BF1A4C"/>
        </w:tc>
      </w:tr>
      <w:tr w:rsidR="001C2904" w:rsidTr="00BF1A4C">
        <w:trPr>
          <w:trHeight w:val="497"/>
        </w:trPr>
        <w:tc>
          <w:tcPr>
            <w:tcW w:w="1494" w:type="pct"/>
            <w:vAlign w:val="bottom"/>
          </w:tcPr>
          <w:p w:rsidR="001C2904" w:rsidRDefault="001C2904" w:rsidP="00BF1A4C">
            <w:pPr>
              <w:jc w:val="right"/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</w:pPr>
          </w:p>
          <w:p w:rsidR="001C2904" w:rsidRDefault="001C2904" w:rsidP="00BF1A4C">
            <w:pPr>
              <w:jc w:val="right"/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</w:pPr>
            <w:r w:rsidRPr="00C92B49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Обща оценка</w:t>
            </w:r>
            <w:r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:</w:t>
            </w:r>
          </w:p>
          <w:p w:rsidR="001C2904" w:rsidRDefault="001C2904" w:rsidP="00BF1A4C">
            <w:pPr>
              <w:jc w:val="right"/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90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1" w:type="pct"/>
          </w:tcPr>
          <w:p w:rsidR="001C2904" w:rsidRDefault="001C2904" w:rsidP="00BF1A4C"/>
        </w:tc>
      </w:tr>
      <w:tr w:rsidR="001C2904" w:rsidTr="00BF1A4C">
        <w:trPr>
          <w:trHeight w:val="259"/>
        </w:trPr>
        <w:tc>
          <w:tcPr>
            <w:tcW w:w="1494" w:type="pct"/>
            <w:vAlign w:val="bottom"/>
          </w:tcPr>
          <w:p w:rsidR="001C2904" w:rsidRDefault="001C2904" w:rsidP="00BF1A4C">
            <w:pPr>
              <w:jc w:val="right"/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90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1</w:t>
            </w:r>
          </w:p>
        </w:tc>
        <w:tc>
          <w:tcPr>
            <w:tcW w:w="390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2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3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4</w:t>
            </w:r>
          </w:p>
        </w:tc>
        <w:tc>
          <w:tcPr>
            <w:tcW w:w="390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5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6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7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8</w:t>
            </w:r>
          </w:p>
        </w:tc>
        <w:tc>
          <w:tcPr>
            <w:tcW w:w="391" w:type="pct"/>
            <w:vAlign w:val="bottom"/>
          </w:tcPr>
          <w:p w:rsidR="001C2904" w:rsidRPr="00F61B90" w:rsidRDefault="001C2904" w:rsidP="00BF1A4C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9</w:t>
            </w:r>
          </w:p>
        </w:tc>
      </w:tr>
      <w:tr w:rsidR="001C2904" w:rsidTr="00BF1A4C">
        <w:trPr>
          <w:trHeight w:val="497"/>
        </w:trPr>
        <w:tc>
          <w:tcPr>
            <w:tcW w:w="1494" w:type="pct"/>
            <w:vAlign w:val="bottom"/>
          </w:tcPr>
          <w:p w:rsidR="001C2904" w:rsidRDefault="001C2904" w:rsidP="00BF1A4C">
            <w:pPr>
              <w:jc w:val="right"/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Подписи:</w:t>
            </w:r>
          </w:p>
          <w:p w:rsidR="001C2904" w:rsidRPr="00C92B49" w:rsidRDefault="001C2904" w:rsidP="00BF1A4C">
            <w:pPr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390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1" w:type="pct"/>
          </w:tcPr>
          <w:p w:rsidR="001C2904" w:rsidRDefault="001C2904" w:rsidP="00BF1A4C"/>
        </w:tc>
      </w:tr>
    </w:tbl>
    <w:p w:rsidR="001C2904" w:rsidRDefault="001C2904" w:rsidP="001C2904"/>
    <w:p w:rsidR="001C2904" w:rsidRPr="005D02BF" w:rsidRDefault="000C35A8" w:rsidP="001C2904">
      <w:pPr>
        <w:pStyle w:val="ListParagraph"/>
        <w:rPr>
          <w:rFonts w:ascii="Courier New" w:eastAsia="Times New Roman" w:hAnsi="Courier New" w:cs="Courier New"/>
          <w:b/>
          <w:color w:val="000000"/>
          <w:sz w:val="20"/>
          <w:szCs w:val="20"/>
          <w:lang w:val="en-US"/>
        </w:rPr>
      </w:pPr>
      <w:r>
        <w:rPr>
          <w:rFonts w:ascii="Courier New" w:eastAsia="Times New Roman" w:hAnsi="Courier New" w:cs="Courier New"/>
          <w:b/>
          <w:color w:val="000000"/>
          <w:sz w:val="20"/>
          <w:szCs w:val="20"/>
        </w:rPr>
        <w:t>4.</w:t>
      </w:r>
      <w:r w:rsidR="001C2904" w:rsidRPr="005D02BF">
        <w:rPr>
          <w:rFonts w:ascii="Courier New" w:eastAsia="Times New Roman" w:hAnsi="Courier New" w:cs="Courier New"/>
          <w:b/>
          <w:color w:val="000000"/>
          <w:sz w:val="20"/>
          <w:szCs w:val="20"/>
          <w:lang w:val="en-US"/>
        </w:rPr>
        <w:t>ОБОБЩЕНА ОЦЕНЪЧНА КАРТА НА ПРОЕК</w:t>
      </w:r>
      <w:r w:rsidR="001C2904">
        <w:rPr>
          <w:rFonts w:ascii="Courier New" w:eastAsia="Times New Roman" w:hAnsi="Courier New" w:cs="Courier New"/>
          <w:b/>
          <w:color w:val="000000"/>
          <w:sz w:val="20"/>
          <w:szCs w:val="20"/>
          <w:lang w:val="en-US"/>
        </w:rPr>
        <w:t>Т</w:t>
      </w:r>
      <w:r w:rsidR="001C2904" w:rsidRPr="005D02BF">
        <w:rPr>
          <w:rFonts w:ascii="Courier New" w:eastAsia="Times New Roman" w:hAnsi="Courier New" w:cs="Courier New"/>
          <w:b/>
          <w:color w:val="000000"/>
          <w:sz w:val="20"/>
          <w:szCs w:val="20"/>
          <w:lang w:val="en-US"/>
        </w:rPr>
        <w:t xml:space="preserve"> ЗА </w:t>
      </w:r>
      <w:r w:rsidR="001C2904">
        <w:rPr>
          <w:rFonts w:ascii="Courier New" w:eastAsia="Times New Roman" w:hAnsi="Courier New" w:cs="Courier New"/>
          <w:b/>
          <w:color w:val="000000"/>
          <w:sz w:val="20"/>
          <w:szCs w:val="20"/>
          <w:lang w:val="en-US"/>
        </w:rPr>
        <w:t xml:space="preserve">ДОКУМЕНТАЛЕН ФИЛМ </w:t>
      </w:r>
      <w:r w:rsidR="001C2904" w:rsidRPr="005D02BF">
        <w:rPr>
          <w:rFonts w:ascii="Courier New" w:eastAsia="Times New Roman" w:hAnsi="Courier New" w:cs="Courier New"/>
          <w:b/>
          <w:color w:val="000000"/>
          <w:sz w:val="20"/>
          <w:szCs w:val="20"/>
          <w:lang w:val="en-US"/>
        </w:rPr>
        <w:t>"................................."</w:t>
      </w:r>
    </w:p>
    <w:p w:rsidR="001C2904" w:rsidRPr="002939A7" w:rsidRDefault="001C2904" w:rsidP="001C2904">
      <w:pPr>
        <w:pStyle w:val="ListParagraph"/>
        <w:ind w:left="7920" w:firstLine="720"/>
        <w:rPr>
          <w:i/>
        </w:rPr>
      </w:pPr>
      <w:r w:rsidRPr="002939A7">
        <w:rPr>
          <w:i/>
        </w:rPr>
        <w:t>(заглавие)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587"/>
        <w:gridCol w:w="1197"/>
        <w:gridCol w:w="1197"/>
        <w:gridCol w:w="1194"/>
        <w:gridCol w:w="1195"/>
        <w:gridCol w:w="1198"/>
        <w:gridCol w:w="1195"/>
        <w:gridCol w:w="1195"/>
        <w:gridCol w:w="1195"/>
        <w:gridCol w:w="1201"/>
      </w:tblGrid>
      <w:tr w:rsidR="001C2904" w:rsidTr="00BF1A4C">
        <w:trPr>
          <w:trHeight w:val="265"/>
        </w:trPr>
        <w:tc>
          <w:tcPr>
            <w:tcW w:w="1494" w:type="pct"/>
            <w:vMerge w:val="restart"/>
          </w:tcPr>
          <w:p w:rsidR="001C2904" w:rsidRDefault="001C2904" w:rsidP="00BF1A4C">
            <w:pPr>
              <w:jc w:val="center"/>
            </w:pPr>
            <w:r w:rsidRPr="007B59E6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Критерии</w:t>
            </w:r>
          </w:p>
        </w:tc>
        <w:tc>
          <w:tcPr>
            <w:tcW w:w="3506" w:type="pct"/>
            <w:gridSpan w:val="9"/>
          </w:tcPr>
          <w:p w:rsidR="001C2904" w:rsidRDefault="001C2904" w:rsidP="00BF1A4C">
            <w:pPr>
              <w:jc w:val="center"/>
            </w:pPr>
            <w:r w:rsidRPr="007B59E6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Нац</w:t>
            </w:r>
            <w:r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ионална художествена комисия за документално</w:t>
            </w:r>
            <w:r w:rsidRPr="007B59E6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 xml:space="preserve"> кино</w:t>
            </w:r>
          </w:p>
        </w:tc>
      </w:tr>
      <w:tr w:rsidR="001C2904" w:rsidTr="00BF1A4C">
        <w:tc>
          <w:tcPr>
            <w:tcW w:w="1494" w:type="pct"/>
            <w:vMerge/>
          </w:tcPr>
          <w:p w:rsidR="001C2904" w:rsidRDefault="001C2904" w:rsidP="00BF1A4C"/>
        </w:tc>
        <w:tc>
          <w:tcPr>
            <w:tcW w:w="390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1</w:t>
            </w:r>
          </w:p>
        </w:tc>
        <w:tc>
          <w:tcPr>
            <w:tcW w:w="390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2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3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4</w:t>
            </w:r>
          </w:p>
        </w:tc>
        <w:tc>
          <w:tcPr>
            <w:tcW w:w="390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5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6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7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8</w:t>
            </w:r>
          </w:p>
        </w:tc>
        <w:tc>
          <w:tcPr>
            <w:tcW w:w="391" w:type="pct"/>
            <w:vAlign w:val="bottom"/>
          </w:tcPr>
          <w:p w:rsidR="001C2904" w:rsidRPr="00F61B90" w:rsidRDefault="001C2904" w:rsidP="00BF1A4C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9</w:t>
            </w:r>
          </w:p>
        </w:tc>
      </w:tr>
      <w:tr w:rsidR="001C2904" w:rsidTr="00BF1A4C">
        <w:trPr>
          <w:trHeight w:val="497"/>
        </w:trPr>
        <w:tc>
          <w:tcPr>
            <w:tcW w:w="1494" w:type="pct"/>
            <w:vAlign w:val="bottom"/>
          </w:tcPr>
          <w:p w:rsidR="001C2904" w:rsidRPr="0046776A" w:rsidRDefault="001C2904" w:rsidP="00BF1A4C">
            <w:pPr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</w:pPr>
            <w:r w:rsidRPr="00C92B49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</w:rPr>
              <w:t>Оценка на художествения и творчески потенциал на проекта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 xml:space="preserve"> (</w:t>
            </w: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Чл. 27, ал. 1, т. 1 от 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ЗФИ)</w:t>
            </w: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                   </w:t>
            </w:r>
            <w:r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(10)</w:t>
            </w:r>
          </w:p>
        </w:tc>
        <w:tc>
          <w:tcPr>
            <w:tcW w:w="390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1" w:type="pct"/>
          </w:tcPr>
          <w:p w:rsidR="001C2904" w:rsidRDefault="001C2904" w:rsidP="00BF1A4C"/>
        </w:tc>
      </w:tr>
      <w:tr w:rsidR="001C2904" w:rsidTr="00BF1A4C">
        <w:trPr>
          <w:trHeight w:val="497"/>
        </w:trPr>
        <w:tc>
          <w:tcPr>
            <w:tcW w:w="1494" w:type="pct"/>
            <w:vAlign w:val="bottom"/>
          </w:tcPr>
          <w:p w:rsidR="001C2904" w:rsidRPr="00F61B90" w:rsidRDefault="001C2904" w:rsidP="00BF1A4C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92B49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Оценка на сценария, драматургичната структура</w:t>
            </w:r>
            <w:r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, диалога</w:t>
            </w:r>
            <w:r w:rsidRPr="00C92B49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 xml:space="preserve"> и персонажите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(</w:t>
            </w: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Чл. 27, ал. 1, т. 1 от 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ЗФИ)         </w:t>
            </w:r>
            <w:r w:rsidRPr="00F61B9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2</w:t>
            </w:r>
            <w:r w:rsidRPr="00F61B9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0)</w:t>
            </w:r>
          </w:p>
        </w:tc>
        <w:tc>
          <w:tcPr>
            <w:tcW w:w="390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1" w:type="pct"/>
          </w:tcPr>
          <w:p w:rsidR="001C2904" w:rsidRDefault="001C2904" w:rsidP="00BF1A4C"/>
        </w:tc>
      </w:tr>
      <w:tr w:rsidR="001C2904" w:rsidTr="00BF1A4C">
        <w:trPr>
          <w:trHeight w:val="497"/>
        </w:trPr>
        <w:tc>
          <w:tcPr>
            <w:tcW w:w="1494" w:type="pct"/>
          </w:tcPr>
          <w:p w:rsidR="001C2904" w:rsidRPr="00F61B90" w:rsidRDefault="001C2904" w:rsidP="00BF1A4C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92B49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Оценка на визуалната концепция на режисьора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 (</w:t>
            </w: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Чл. 27, ал. 1, т. 1 от 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ЗФИ)</w:t>
            </w: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                           </w:t>
            </w:r>
            <w:r w:rsidRPr="00F61B9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2</w:t>
            </w:r>
            <w:r w:rsidRPr="00F61B9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0)</w:t>
            </w:r>
          </w:p>
        </w:tc>
        <w:tc>
          <w:tcPr>
            <w:tcW w:w="390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1" w:type="pct"/>
          </w:tcPr>
          <w:p w:rsidR="001C2904" w:rsidRDefault="001C2904" w:rsidP="00BF1A4C"/>
        </w:tc>
      </w:tr>
      <w:tr w:rsidR="001C2904" w:rsidTr="00BF1A4C">
        <w:trPr>
          <w:trHeight w:val="497"/>
        </w:trPr>
        <w:tc>
          <w:tcPr>
            <w:tcW w:w="1494" w:type="pct"/>
            <w:vAlign w:val="bottom"/>
          </w:tcPr>
          <w:p w:rsidR="001C2904" w:rsidRPr="00F61B90" w:rsidRDefault="001C2904" w:rsidP="00BF1A4C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92B49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Оценка на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 </w:t>
            </w:r>
            <w:r w:rsidRPr="00C92B49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търговски потенциал и продуцентска стратегия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 (</w:t>
            </w: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Чл. 27, ал. 1, т. 2 от 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ЗФИ)                  </w:t>
            </w:r>
            <w:r w:rsidRPr="00F61B9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8</w:t>
            </w:r>
            <w:r w:rsidRPr="00F61B9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390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1" w:type="pct"/>
          </w:tcPr>
          <w:p w:rsidR="001C2904" w:rsidRDefault="001C2904" w:rsidP="00BF1A4C"/>
        </w:tc>
      </w:tr>
      <w:tr w:rsidR="001C2904" w:rsidTr="00BF1A4C">
        <w:trPr>
          <w:trHeight w:val="497"/>
        </w:trPr>
        <w:tc>
          <w:tcPr>
            <w:tcW w:w="1494" w:type="pct"/>
            <w:vAlign w:val="bottom"/>
          </w:tcPr>
          <w:p w:rsidR="001C2904" w:rsidRPr="001E123F" w:rsidRDefault="001C2904" w:rsidP="00BF1A4C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</w:pPr>
            <w:r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 xml:space="preserve">Оценка на професионалния опит и признание на продуцента 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(</w:t>
            </w: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Чл. 27, ал. 1, т. 5 от 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ЗФИ)                  </w:t>
            </w:r>
            <w:r w:rsidRPr="00F61B9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8</w:t>
            </w:r>
            <w:r w:rsidRPr="00F61B9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390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1" w:type="pct"/>
          </w:tcPr>
          <w:p w:rsidR="001C2904" w:rsidRDefault="001C2904" w:rsidP="00BF1A4C"/>
        </w:tc>
      </w:tr>
      <w:tr w:rsidR="001C2904" w:rsidTr="00BF1A4C">
        <w:trPr>
          <w:trHeight w:val="497"/>
        </w:trPr>
        <w:tc>
          <w:tcPr>
            <w:tcW w:w="1494" w:type="pct"/>
            <w:vAlign w:val="bottom"/>
          </w:tcPr>
          <w:p w:rsidR="001C2904" w:rsidRPr="001E123F" w:rsidRDefault="001C2904" w:rsidP="00BF1A4C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</w:pPr>
            <w:r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Оценка на професионалния опит и признание на режисьора (</w:t>
            </w: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Чл. 27, ал. 1, т. 5 от 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ЗФИ)                </w:t>
            </w:r>
            <w:r w:rsidRPr="00F61B9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12</w:t>
            </w:r>
            <w:r w:rsidRPr="00F61B9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390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1" w:type="pct"/>
          </w:tcPr>
          <w:p w:rsidR="001C2904" w:rsidRDefault="001C2904" w:rsidP="00BF1A4C"/>
        </w:tc>
      </w:tr>
      <w:tr w:rsidR="001C2904" w:rsidTr="00BF1A4C">
        <w:trPr>
          <w:trHeight w:val="497"/>
        </w:trPr>
        <w:tc>
          <w:tcPr>
            <w:tcW w:w="1494" w:type="pct"/>
            <w:vAlign w:val="bottom"/>
          </w:tcPr>
          <w:p w:rsidR="001C2904" w:rsidRDefault="001C2904" w:rsidP="00BF1A4C">
            <w:pPr>
              <w:jc w:val="right"/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</w:pPr>
          </w:p>
          <w:p w:rsidR="001C2904" w:rsidRDefault="001C2904" w:rsidP="00BF1A4C">
            <w:pPr>
              <w:jc w:val="right"/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</w:pPr>
            <w:r w:rsidRPr="00C92B49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Обща оценка</w:t>
            </w:r>
            <w:r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:</w:t>
            </w:r>
          </w:p>
          <w:p w:rsidR="001C2904" w:rsidRDefault="001C2904" w:rsidP="00BF1A4C">
            <w:pPr>
              <w:jc w:val="right"/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90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1" w:type="pct"/>
          </w:tcPr>
          <w:p w:rsidR="001C2904" w:rsidRDefault="001C2904" w:rsidP="00BF1A4C"/>
        </w:tc>
      </w:tr>
      <w:tr w:rsidR="001C2904" w:rsidTr="00BF1A4C">
        <w:trPr>
          <w:trHeight w:val="259"/>
        </w:trPr>
        <w:tc>
          <w:tcPr>
            <w:tcW w:w="1494" w:type="pct"/>
            <w:vAlign w:val="bottom"/>
          </w:tcPr>
          <w:p w:rsidR="001C2904" w:rsidRDefault="001C2904" w:rsidP="00BF1A4C">
            <w:pPr>
              <w:jc w:val="right"/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90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1</w:t>
            </w:r>
          </w:p>
        </w:tc>
        <w:tc>
          <w:tcPr>
            <w:tcW w:w="390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2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3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4</w:t>
            </w:r>
          </w:p>
        </w:tc>
        <w:tc>
          <w:tcPr>
            <w:tcW w:w="390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5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6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7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8</w:t>
            </w:r>
          </w:p>
        </w:tc>
        <w:tc>
          <w:tcPr>
            <w:tcW w:w="391" w:type="pct"/>
            <w:vAlign w:val="bottom"/>
          </w:tcPr>
          <w:p w:rsidR="001C2904" w:rsidRPr="00F61B90" w:rsidRDefault="001C2904" w:rsidP="00BF1A4C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9</w:t>
            </w:r>
          </w:p>
        </w:tc>
      </w:tr>
      <w:tr w:rsidR="001C2904" w:rsidTr="00BF1A4C">
        <w:trPr>
          <w:trHeight w:val="497"/>
        </w:trPr>
        <w:tc>
          <w:tcPr>
            <w:tcW w:w="1494" w:type="pct"/>
            <w:vAlign w:val="bottom"/>
          </w:tcPr>
          <w:p w:rsidR="001C2904" w:rsidRDefault="001C2904" w:rsidP="00BF1A4C">
            <w:pPr>
              <w:jc w:val="right"/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Подписи:</w:t>
            </w:r>
          </w:p>
          <w:p w:rsidR="001C2904" w:rsidRPr="00C92B49" w:rsidRDefault="001C2904" w:rsidP="00BF1A4C">
            <w:pPr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390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1" w:type="pct"/>
          </w:tcPr>
          <w:p w:rsidR="001C2904" w:rsidRDefault="001C2904" w:rsidP="00BF1A4C"/>
        </w:tc>
      </w:tr>
    </w:tbl>
    <w:p w:rsidR="001C2904" w:rsidRPr="00D96F74" w:rsidRDefault="000C35A8" w:rsidP="001C2904">
      <w:pPr>
        <w:pStyle w:val="ListParagraph"/>
        <w:rPr>
          <w:rFonts w:ascii="Courier New" w:eastAsia="Times New Roman" w:hAnsi="Courier New" w:cs="Courier New"/>
          <w:b/>
          <w:color w:val="000000"/>
          <w:sz w:val="20"/>
          <w:szCs w:val="20"/>
          <w:lang w:val="en-US"/>
        </w:rPr>
      </w:pPr>
      <w:r>
        <w:rPr>
          <w:rFonts w:ascii="Courier New" w:eastAsia="Times New Roman" w:hAnsi="Courier New" w:cs="Courier New"/>
          <w:b/>
          <w:color w:val="000000"/>
          <w:sz w:val="20"/>
          <w:szCs w:val="20"/>
        </w:rPr>
        <w:lastRenderedPageBreak/>
        <w:t>5.</w:t>
      </w:r>
      <w:r w:rsidR="001C2904" w:rsidRPr="007A25C9">
        <w:rPr>
          <w:rFonts w:ascii="Courier New" w:eastAsia="Times New Roman" w:hAnsi="Courier New" w:cs="Courier New"/>
          <w:b/>
          <w:color w:val="000000"/>
          <w:sz w:val="20"/>
          <w:szCs w:val="20"/>
          <w:lang w:val="en-US"/>
        </w:rPr>
        <w:t xml:space="preserve">ОБОБЩЕНА ОЦЕНЪЧНА КАРТА НА ПРОЕКТ ЗА ДЕБЮТЕН </w:t>
      </w:r>
      <w:r w:rsidR="001C2904">
        <w:rPr>
          <w:rFonts w:ascii="Courier New" w:eastAsia="Times New Roman" w:hAnsi="Courier New" w:cs="Courier New"/>
          <w:b/>
          <w:color w:val="000000"/>
          <w:sz w:val="20"/>
          <w:szCs w:val="20"/>
          <w:lang w:val="en-US"/>
        </w:rPr>
        <w:t>ДОКУМЕНТАЛЕН</w:t>
      </w:r>
      <w:r w:rsidR="001C2904" w:rsidRPr="007A25C9">
        <w:rPr>
          <w:rFonts w:ascii="Courier New" w:eastAsia="Times New Roman" w:hAnsi="Courier New" w:cs="Courier New"/>
          <w:b/>
          <w:color w:val="000000"/>
          <w:sz w:val="20"/>
          <w:szCs w:val="20"/>
          <w:lang w:val="en-US"/>
        </w:rPr>
        <w:t xml:space="preserve"> ФИЛМ </w:t>
      </w:r>
      <w:r w:rsidR="001C2904" w:rsidRPr="00D96F74">
        <w:rPr>
          <w:rFonts w:ascii="Courier New" w:eastAsia="Times New Roman" w:hAnsi="Courier New" w:cs="Courier New"/>
          <w:b/>
          <w:color w:val="000000"/>
          <w:sz w:val="20"/>
          <w:szCs w:val="20"/>
          <w:lang w:val="en-US"/>
        </w:rPr>
        <w:t>"................................."</w:t>
      </w:r>
    </w:p>
    <w:p w:rsidR="001C2904" w:rsidRPr="002939A7" w:rsidRDefault="001C2904" w:rsidP="001C2904">
      <w:pPr>
        <w:pStyle w:val="ListParagraph"/>
        <w:ind w:left="9360" w:firstLine="720"/>
        <w:rPr>
          <w:i/>
        </w:rPr>
      </w:pPr>
      <w:r w:rsidRPr="002939A7">
        <w:rPr>
          <w:i/>
        </w:rPr>
        <w:t>(заглавие)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587"/>
        <w:gridCol w:w="1197"/>
        <w:gridCol w:w="1197"/>
        <w:gridCol w:w="1194"/>
        <w:gridCol w:w="1195"/>
        <w:gridCol w:w="1198"/>
        <w:gridCol w:w="1195"/>
        <w:gridCol w:w="1195"/>
        <w:gridCol w:w="1195"/>
        <w:gridCol w:w="1201"/>
      </w:tblGrid>
      <w:tr w:rsidR="001C2904" w:rsidTr="00BF1A4C">
        <w:trPr>
          <w:trHeight w:val="265"/>
        </w:trPr>
        <w:tc>
          <w:tcPr>
            <w:tcW w:w="1494" w:type="pct"/>
            <w:vMerge w:val="restart"/>
          </w:tcPr>
          <w:p w:rsidR="001C2904" w:rsidRDefault="001C2904" w:rsidP="00BF1A4C">
            <w:pPr>
              <w:jc w:val="center"/>
            </w:pPr>
            <w:r w:rsidRPr="007B59E6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Критерии</w:t>
            </w:r>
          </w:p>
        </w:tc>
        <w:tc>
          <w:tcPr>
            <w:tcW w:w="3506" w:type="pct"/>
            <w:gridSpan w:val="9"/>
          </w:tcPr>
          <w:p w:rsidR="001C2904" w:rsidRDefault="001C2904" w:rsidP="00BF1A4C">
            <w:pPr>
              <w:jc w:val="center"/>
            </w:pPr>
            <w:r w:rsidRPr="007B59E6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 xml:space="preserve">Национална художествена комисия за </w:t>
            </w:r>
            <w:r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документално</w:t>
            </w:r>
            <w:r w:rsidRPr="007B59E6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 xml:space="preserve"> кино</w:t>
            </w:r>
          </w:p>
        </w:tc>
      </w:tr>
      <w:tr w:rsidR="001C2904" w:rsidTr="00BF1A4C">
        <w:tc>
          <w:tcPr>
            <w:tcW w:w="1494" w:type="pct"/>
            <w:vMerge/>
          </w:tcPr>
          <w:p w:rsidR="001C2904" w:rsidRDefault="001C2904" w:rsidP="00BF1A4C"/>
        </w:tc>
        <w:tc>
          <w:tcPr>
            <w:tcW w:w="390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1</w:t>
            </w:r>
          </w:p>
        </w:tc>
        <w:tc>
          <w:tcPr>
            <w:tcW w:w="390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2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3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4</w:t>
            </w:r>
          </w:p>
        </w:tc>
        <w:tc>
          <w:tcPr>
            <w:tcW w:w="390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5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6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7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8</w:t>
            </w:r>
          </w:p>
        </w:tc>
        <w:tc>
          <w:tcPr>
            <w:tcW w:w="391" w:type="pct"/>
            <w:vAlign w:val="bottom"/>
          </w:tcPr>
          <w:p w:rsidR="001C2904" w:rsidRPr="00F61B90" w:rsidRDefault="001C2904" w:rsidP="00BF1A4C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9</w:t>
            </w:r>
          </w:p>
        </w:tc>
      </w:tr>
      <w:tr w:rsidR="001C2904" w:rsidTr="00BF1A4C">
        <w:trPr>
          <w:trHeight w:val="497"/>
        </w:trPr>
        <w:tc>
          <w:tcPr>
            <w:tcW w:w="1494" w:type="pct"/>
            <w:vAlign w:val="bottom"/>
          </w:tcPr>
          <w:p w:rsidR="001C2904" w:rsidRPr="0046776A" w:rsidRDefault="001C2904" w:rsidP="00BF1A4C">
            <w:pPr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</w:pPr>
            <w:r w:rsidRPr="00C92B49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</w:rPr>
              <w:t>Оценка на художествения и творчески потенциал на проекта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 xml:space="preserve"> (</w:t>
            </w: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Чл. 27, ал. 1, т. 1 от 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ЗФИ)</w:t>
            </w: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                   </w:t>
            </w:r>
            <w:r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(10)</w:t>
            </w:r>
          </w:p>
        </w:tc>
        <w:tc>
          <w:tcPr>
            <w:tcW w:w="390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1" w:type="pct"/>
          </w:tcPr>
          <w:p w:rsidR="001C2904" w:rsidRDefault="001C2904" w:rsidP="00BF1A4C"/>
        </w:tc>
      </w:tr>
      <w:tr w:rsidR="001C2904" w:rsidTr="00BF1A4C">
        <w:trPr>
          <w:trHeight w:val="497"/>
        </w:trPr>
        <w:tc>
          <w:tcPr>
            <w:tcW w:w="1494" w:type="pct"/>
            <w:vAlign w:val="bottom"/>
          </w:tcPr>
          <w:p w:rsidR="001C2904" w:rsidRPr="00F61B90" w:rsidRDefault="001C2904" w:rsidP="00BF1A4C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92B49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Оценка на сценария, драматургичната структура</w:t>
            </w:r>
            <w:r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, диалога</w:t>
            </w:r>
            <w:r w:rsidRPr="00C92B49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 xml:space="preserve"> и персонажите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(</w:t>
            </w: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Чл. 27, ал. 1, т. 1 от 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ЗФИ)         </w:t>
            </w:r>
            <w:r w:rsidRPr="00F61B9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2</w:t>
            </w:r>
            <w:r w:rsidRPr="00F61B9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0)</w:t>
            </w:r>
          </w:p>
        </w:tc>
        <w:tc>
          <w:tcPr>
            <w:tcW w:w="390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1" w:type="pct"/>
          </w:tcPr>
          <w:p w:rsidR="001C2904" w:rsidRDefault="001C2904" w:rsidP="00BF1A4C"/>
        </w:tc>
      </w:tr>
      <w:tr w:rsidR="001C2904" w:rsidTr="00BF1A4C">
        <w:trPr>
          <w:trHeight w:val="497"/>
        </w:trPr>
        <w:tc>
          <w:tcPr>
            <w:tcW w:w="1494" w:type="pct"/>
          </w:tcPr>
          <w:p w:rsidR="001C2904" w:rsidRPr="00F61B90" w:rsidRDefault="001C2904" w:rsidP="00BF1A4C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92B49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Оценка на визуалната концепция на режисьора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 (</w:t>
            </w: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Чл. 27, ал. 1, т. 1 от 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ЗФИ)</w:t>
            </w: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                           </w:t>
            </w:r>
            <w:r w:rsidRPr="00F61B9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15</w:t>
            </w:r>
            <w:r w:rsidRPr="00F61B9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390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1" w:type="pct"/>
          </w:tcPr>
          <w:p w:rsidR="001C2904" w:rsidRDefault="001C2904" w:rsidP="00BF1A4C"/>
        </w:tc>
      </w:tr>
      <w:tr w:rsidR="001C2904" w:rsidTr="00BF1A4C">
        <w:trPr>
          <w:trHeight w:val="497"/>
        </w:trPr>
        <w:tc>
          <w:tcPr>
            <w:tcW w:w="1494" w:type="pct"/>
            <w:vAlign w:val="bottom"/>
          </w:tcPr>
          <w:p w:rsidR="001C2904" w:rsidRPr="00F61B90" w:rsidRDefault="001C2904" w:rsidP="00BF1A4C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92B49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Оценка на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 </w:t>
            </w:r>
            <w:r w:rsidRPr="00C92B49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търговски потенциал и продуцентска стратегия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 (</w:t>
            </w: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Чл. 27, ал. 1, т. 2 от 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ЗФИ)                 </w:t>
            </w:r>
            <w:r w:rsidRPr="00F61B9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13</w:t>
            </w:r>
            <w:r w:rsidRPr="00F61B9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390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1" w:type="pct"/>
          </w:tcPr>
          <w:p w:rsidR="001C2904" w:rsidRDefault="001C2904" w:rsidP="00BF1A4C"/>
        </w:tc>
      </w:tr>
      <w:tr w:rsidR="001C2904" w:rsidTr="00BF1A4C">
        <w:trPr>
          <w:trHeight w:val="497"/>
        </w:trPr>
        <w:tc>
          <w:tcPr>
            <w:tcW w:w="1494" w:type="pct"/>
            <w:vAlign w:val="bottom"/>
          </w:tcPr>
          <w:p w:rsidR="001C2904" w:rsidRDefault="001C2904" w:rsidP="00BF1A4C">
            <w:pPr>
              <w:jc w:val="right"/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</w:pPr>
          </w:p>
          <w:p w:rsidR="001C2904" w:rsidRDefault="001C2904" w:rsidP="00BF1A4C">
            <w:pPr>
              <w:jc w:val="right"/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</w:pPr>
            <w:r w:rsidRPr="00C92B49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Обща оценка</w:t>
            </w:r>
            <w:r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:</w:t>
            </w:r>
          </w:p>
          <w:p w:rsidR="001C2904" w:rsidRDefault="001C2904" w:rsidP="00BF1A4C">
            <w:pPr>
              <w:jc w:val="right"/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90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1" w:type="pct"/>
          </w:tcPr>
          <w:p w:rsidR="001C2904" w:rsidRDefault="001C2904" w:rsidP="00BF1A4C"/>
        </w:tc>
      </w:tr>
      <w:tr w:rsidR="001C2904" w:rsidTr="00BF1A4C">
        <w:trPr>
          <w:trHeight w:val="259"/>
        </w:trPr>
        <w:tc>
          <w:tcPr>
            <w:tcW w:w="1494" w:type="pct"/>
            <w:vAlign w:val="bottom"/>
          </w:tcPr>
          <w:p w:rsidR="001C2904" w:rsidRDefault="001C2904" w:rsidP="00BF1A4C">
            <w:pPr>
              <w:jc w:val="right"/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90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1</w:t>
            </w:r>
          </w:p>
        </w:tc>
        <w:tc>
          <w:tcPr>
            <w:tcW w:w="390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2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3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4</w:t>
            </w:r>
          </w:p>
        </w:tc>
        <w:tc>
          <w:tcPr>
            <w:tcW w:w="390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5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6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7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8</w:t>
            </w:r>
          </w:p>
        </w:tc>
        <w:tc>
          <w:tcPr>
            <w:tcW w:w="391" w:type="pct"/>
            <w:vAlign w:val="bottom"/>
          </w:tcPr>
          <w:p w:rsidR="001C2904" w:rsidRPr="00F61B90" w:rsidRDefault="001C2904" w:rsidP="00BF1A4C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9</w:t>
            </w:r>
          </w:p>
        </w:tc>
      </w:tr>
      <w:tr w:rsidR="001C2904" w:rsidTr="00BF1A4C">
        <w:trPr>
          <w:trHeight w:val="497"/>
        </w:trPr>
        <w:tc>
          <w:tcPr>
            <w:tcW w:w="1494" w:type="pct"/>
            <w:vAlign w:val="bottom"/>
          </w:tcPr>
          <w:p w:rsidR="001C2904" w:rsidRDefault="001C2904" w:rsidP="00BF1A4C">
            <w:pPr>
              <w:jc w:val="right"/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Подписи:</w:t>
            </w:r>
          </w:p>
          <w:p w:rsidR="001C2904" w:rsidRPr="00C92B49" w:rsidRDefault="001C2904" w:rsidP="00BF1A4C">
            <w:pPr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390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1" w:type="pct"/>
          </w:tcPr>
          <w:p w:rsidR="001C2904" w:rsidRDefault="001C2904" w:rsidP="00BF1A4C"/>
        </w:tc>
      </w:tr>
    </w:tbl>
    <w:p w:rsidR="001C2904" w:rsidRDefault="001C2904" w:rsidP="001C2904"/>
    <w:p w:rsidR="001C2904" w:rsidRDefault="001C2904" w:rsidP="001C2904"/>
    <w:p w:rsidR="001C2904" w:rsidRPr="00D96F74" w:rsidRDefault="000C35A8" w:rsidP="001C2904">
      <w:pPr>
        <w:pStyle w:val="ListParagraph"/>
        <w:rPr>
          <w:rFonts w:ascii="Courier New" w:eastAsia="Times New Roman" w:hAnsi="Courier New" w:cs="Courier New"/>
          <w:b/>
          <w:color w:val="000000"/>
          <w:sz w:val="20"/>
          <w:szCs w:val="20"/>
          <w:lang w:val="en-US"/>
        </w:rPr>
      </w:pPr>
      <w:r>
        <w:rPr>
          <w:rFonts w:ascii="Courier New" w:eastAsia="Times New Roman" w:hAnsi="Courier New" w:cs="Courier New"/>
          <w:b/>
          <w:color w:val="000000"/>
          <w:sz w:val="20"/>
          <w:szCs w:val="20"/>
        </w:rPr>
        <w:t>6.</w:t>
      </w:r>
      <w:r w:rsidR="001C2904" w:rsidRPr="007A25C9">
        <w:rPr>
          <w:rFonts w:ascii="Courier New" w:eastAsia="Times New Roman" w:hAnsi="Courier New" w:cs="Courier New"/>
          <w:b/>
          <w:color w:val="000000"/>
          <w:sz w:val="20"/>
          <w:szCs w:val="20"/>
          <w:lang w:val="en-US"/>
        </w:rPr>
        <w:t xml:space="preserve">ОБОБЩЕНА ОЦЕНЪЧНА КАРТА НА ПРОЕКТ ЗА </w:t>
      </w:r>
      <w:r w:rsidR="001C2904">
        <w:rPr>
          <w:rFonts w:ascii="Courier New" w:eastAsia="Times New Roman" w:hAnsi="Courier New" w:cs="Courier New"/>
          <w:b/>
          <w:color w:val="000000"/>
          <w:sz w:val="20"/>
          <w:szCs w:val="20"/>
          <w:lang w:val="en-US"/>
        </w:rPr>
        <w:t xml:space="preserve">РАЗВИТИЕ И НАПИСВАНЕ НА СЦЕНАРИЙ ЗА </w:t>
      </w:r>
      <w:r w:rsidR="001C2904">
        <w:rPr>
          <w:rFonts w:ascii="Courier New" w:eastAsia="Times New Roman" w:hAnsi="Courier New" w:cs="Courier New"/>
          <w:b/>
          <w:color w:val="000000"/>
          <w:sz w:val="20"/>
          <w:szCs w:val="20"/>
        </w:rPr>
        <w:t>ДОКУМЕНТАЛЕН</w:t>
      </w:r>
      <w:r w:rsidR="001C2904">
        <w:rPr>
          <w:rFonts w:ascii="Courier New" w:eastAsia="Times New Roman" w:hAnsi="Courier New" w:cs="Courier New"/>
          <w:b/>
          <w:color w:val="000000"/>
          <w:sz w:val="20"/>
          <w:szCs w:val="20"/>
          <w:lang w:val="en-US"/>
        </w:rPr>
        <w:t xml:space="preserve"> ФИЛМ "......</w:t>
      </w:r>
      <w:r w:rsidR="001C2904" w:rsidRPr="00D96F74">
        <w:rPr>
          <w:rFonts w:ascii="Courier New" w:eastAsia="Times New Roman" w:hAnsi="Courier New" w:cs="Courier New"/>
          <w:b/>
          <w:color w:val="000000"/>
          <w:sz w:val="20"/>
          <w:szCs w:val="20"/>
          <w:lang w:val="en-US"/>
        </w:rPr>
        <w:t>..............."</w:t>
      </w:r>
    </w:p>
    <w:p w:rsidR="001C2904" w:rsidRPr="002939A7" w:rsidRDefault="001C2904" w:rsidP="001C2904">
      <w:pPr>
        <w:pStyle w:val="ListParagraph"/>
        <w:ind w:left="11520" w:firstLine="720"/>
        <w:rPr>
          <w:i/>
        </w:rPr>
      </w:pPr>
      <w:r w:rsidRPr="002939A7">
        <w:rPr>
          <w:i/>
        </w:rPr>
        <w:t>(заглавие)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587"/>
        <w:gridCol w:w="1197"/>
        <w:gridCol w:w="1197"/>
        <w:gridCol w:w="1194"/>
        <w:gridCol w:w="1195"/>
        <w:gridCol w:w="1198"/>
        <w:gridCol w:w="1195"/>
        <w:gridCol w:w="1195"/>
        <w:gridCol w:w="1195"/>
        <w:gridCol w:w="1201"/>
      </w:tblGrid>
      <w:tr w:rsidR="001C2904" w:rsidTr="00BF1A4C">
        <w:trPr>
          <w:trHeight w:val="265"/>
        </w:trPr>
        <w:tc>
          <w:tcPr>
            <w:tcW w:w="1494" w:type="pct"/>
            <w:vMerge w:val="restart"/>
          </w:tcPr>
          <w:p w:rsidR="001C2904" w:rsidRDefault="001C2904" w:rsidP="00BF1A4C">
            <w:pPr>
              <w:jc w:val="center"/>
            </w:pPr>
            <w:r w:rsidRPr="007B59E6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Критерии</w:t>
            </w:r>
          </w:p>
        </w:tc>
        <w:tc>
          <w:tcPr>
            <w:tcW w:w="3506" w:type="pct"/>
            <w:gridSpan w:val="9"/>
          </w:tcPr>
          <w:p w:rsidR="001C2904" w:rsidRDefault="001C2904" w:rsidP="00BF1A4C">
            <w:pPr>
              <w:jc w:val="center"/>
            </w:pPr>
            <w:r w:rsidRPr="007B59E6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 xml:space="preserve">Национална художествена комисия за </w:t>
            </w:r>
            <w:r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документално</w:t>
            </w:r>
            <w:r w:rsidRPr="007B59E6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 xml:space="preserve"> кино</w:t>
            </w:r>
          </w:p>
        </w:tc>
      </w:tr>
      <w:tr w:rsidR="001C2904" w:rsidTr="00BF1A4C">
        <w:tc>
          <w:tcPr>
            <w:tcW w:w="1494" w:type="pct"/>
            <w:vMerge/>
          </w:tcPr>
          <w:p w:rsidR="001C2904" w:rsidRDefault="001C2904" w:rsidP="00BF1A4C"/>
        </w:tc>
        <w:tc>
          <w:tcPr>
            <w:tcW w:w="390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1</w:t>
            </w:r>
          </w:p>
        </w:tc>
        <w:tc>
          <w:tcPr>
            <w:tcW w:w="390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2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3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4</w:t>
            </w:r>
          </w:p>
        </w:tc>
        <w:tc>
          <w:tcPr>
            <w:tcW w:w="390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5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6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7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8</w:t>
            </w:r>
          </w:p>
        </w:tc>
        <w:tc>
          <w:tcPr>
            <w:tcW w:w="391" w:type="pct"/>
            <w:vAlign w:val="bottom"/>
          </w:tcPr>
          <w:p w:rsidR="001C2904" w:rsidRPr="00F61B90" w:rsidRDefault="001C2904" w:rsidP="00BF1A4C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9</w:t>
            </w:r>
          </w:p>
        </w:tc>
      </w:tr>
      <w:tr w:rsidR="001C2904" w:rsidTr="00BF1A4C">
        <w:trPr>
          <w:trHeight w:val="497"/>
        </w:trPr>
        <w:tc>
          <w:tcPr>
            <w:tcW w:w="1494" w:type="pct"/>
            <w:vAlign w:val="bottom"/>
          </w:tcPr>
          <w:p w:rsidR="001C2904" w:rsidRPr="0046776A" w:rsidRDefault="001C2904" w:rsidP="00BF1A4C">
            <w:pPr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</w:pPr>
            <w:r w:rsidRPr="00C92B49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</w:rPr>
              <w:t>Оценка на художествения и творчески потенциал на проекта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 xml:space="preserve"> (</w:t>
            </w: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Чл. 27, ал. 1, т. 1 от 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ЗФИ)</w:t>
            </w: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                   </w:t>
            </w:r>
            <w:r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(10)</w:t>
            </w:r>
          </w:p>
        </w:tc>
        <w:tc>
          <w:tcPr>
            <w:tcW w:w="390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1" w:type="pct"/>
          </w:tcPr>
          <w:p w:rsidR="001C2904" w:rsidRDefault="001C2904" w:rsidP="00BF1A4C"/>
        </w:tc>
      </w:tr>
      <w:tr w:rsidR="001C2904" w:rsidTr="00BF1A4C">
        <w:trPr>
          <w:trHeight w:val="497"/>
        </w:trPr>
        <w:tc>
          <w:tcPr>
            <w:tcW w:w="1494" w:type="pct"/>
            <w:vAlign w:val="bottom"/>
          </w:tcPr>
          <w:p w:rsidR="001C2904" w:rsidRDefault="001C2904" w:rsidP="00BF1A4C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</w:pPr>
            <w:r w:rsidRPr="00C92B49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Оценка на драматургичната структура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(Чл.27,ал.1, т.</w:t>
            </w: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1 от 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ЗФИ)</w:t>
            </w:r>
          </w:p>
          <w:p w:rsidR="001C2904" w:rsidRPr="00F61B90" w:rsidRDefault="001C2904" w:rsidP="00BF1A4C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                                </w:t>
            </w:r>
            <w:r w:rsidRPr="00F61B9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Pr="00F61B9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0)</w:t>
            </w:r>
          </w:p>
        </w:tc>
        <w:tc>
          <w:tcPr>
            <w:tcW w:w="390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1" w:type="pct"/>
          </w:tcPr>
          <w:p w:rsidR="001C2904" w:rsidRDefault="001C2904" w:rsidP="00BF1A4C"/>
        </w:tc>
      </w:tr>
      <w:tr w:rsidR="001C2904" w:rsidTr="00BF1A4C">
        <w:trPr>
          <w:trHeight w:val="497"/>
        </w:trPr>
        <w:tc>
          <w:tcPr>
            <w:tcW w:w="1494" w:type="pct"/>
          </w:tcPr>
          <w:p w:rsidR="001C2904" w:rsidRPr="005405AE" w:rsidRDefault="001C2904" w:rsidP="00BF1A4C">
            <w:pPr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</w:pPr>
            <w:r w:rsidRPr="005405AE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Оценка на основните персонажи</w:t>
            </w:r>
            <w:r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(Чл.27,ал.1, т.</w:t>
            </w: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1 от 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ЗФИ)        </w:t>
            </w:r>
            <w:r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(10)</w:t>
            </w:r>
          </w:p>
        </w:tc>
        <w:tc>
          <w:tcPr>
            <w:tcW w:w="390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1" w:type="pct"/>
          </w:tcPr>
          <w:p w:rsidR="001C2904" w:rsidRDefault="001C2904" w:rsidP="00BF1A4C"/>
        </w:tc>
      </w:tr>
      <w:tr w:rsidR="001C2904" w:rsidTr="00BF1A4C">
        <w:trPr>
          <w:trHeight w:val="497"/>
        </w:trPr>
        <w:tc>
          <w:tcPr>
            <w:tcW w:w="1494" w:type="pct"/>
            <w:vAlign w:val="bottom"/>
          </w:tcPr>
          <w:p w:rsidR="001C2904" w:rsidRDefault="001C2904" w:rsidP="00BF1A4C">
            <w:pPr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lastRenderedPageBreak/>
              <w:t>Оценка за оригиналност на сюжета</w:t>
            </w:r>
          </w:p>
          <w:p w:rsidR="001C2904" w:rsidRPr="00C92B49" w:rsidRDefault="001C2904" w:rsidP="00BF1A4C">
            <w:pPr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(Чл.27,ал.1, т.</w:t>
            </w: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1 от 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ЗФИ)        </w:t>
            </w:r>
            <w:r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(10</w:t>
            </w:r>
            <w:r w:rsidRPr="00D72C11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390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1" w:type="pct"/>
          </w:tcPr>
          <w:p w:rsidR="001C2904" w:rsidRDefault="001C2904" w:rsidP="00BF1A4C"/>
        </w:tc>
      </w:tr>
      <w:tr w:rsidR="001C2904" w:rsidTr="00BF1A4C">
        <w:trPr>
          <w:trHeight w:val="497"/>
        </w:trPr>
        <w:tc>
          <w:tcPr>
            <w:tcW w:w="1494" w:type="pct"/>
            <w:vAlign w:val="bottom"/>
          </w:tcPr>
          <w:p w:rsidR="001C2904" w:rsidRPr="00F61B90" w:rsidRDefault="001C2904" w:rsidP="00BF1A4C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92B49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Оценка на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 </w:t>
            </w:r>
            <w:r w:rsidRPr="00C92B49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потенциал</w:t>
            </w:r>
            <w:r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а за реализация</w:t>
            </w:r>
            <w:r w:rsidRPr="00C92B49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(</w:t>
            </w: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Чл. 27, ал. 1, т. 2 от 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ЗФИ)    </w:t>
            </w:r>
            <w:r w:rsidRPr="00F61B9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10</w:t>
            </w:r>
            <w:r w:rsidRPr="00F61B9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390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1" w:type="pct"/>
          </w:tcPr>
          <w:p w:rsidR="001C2904" w:rsidRDefault="001C2904" w:rsidP="00BF1A4C"/>
        </w:tc>
      </w:tr>
      <w:tr w:rsidR="001C2904" w:rsidTr="00BF1A4C">
        <w:trPr>
          <w:trHeight w:val="497"/>
        </w:trPr>
        <w:tc>
          <w:tcPr>
            <w:tcW w:w="1494" w:type="pct"/>
            <w:vAlign w:val="bottom"/>
          </w:tcPr>
          <w:p w:rsidR="001C2904" w:rsidRDefault="001C2904" w:rsidP="00BF1A4C">
            <w:pPr>
              <w:jc w:val="right"/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</w:pPr>
          </w:p>
          <w:p w:rsidR="001C2904" w:rsidRDefault="001C2904" w:rsidP="00BF1A4C">
            <w:pPr>
              <w:jc w:val="right"/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</w:pPr>
            <w:r w:rsidRPr="00C92B49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Обща оценка</w:t>
            </w:r>
            <w:r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:</w:t>
            </w:r>
          </w:p>
          <w:p w:rsidR="001C2904" w:rsidRDefault="001C2904" w:rsidP="00BF1A4C">
            <w:pPr>
              <w:jc w:val="right"/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90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1" w:type="pct"/>
          </w:tcPr>
          <w:p w:rsidR="001C2904" w:rsidRDefault="001C2904" w:rsidP="00BF1A4C"/>
        </w:tc>
      </w:tr>
      <w:tr w:rsidR="001C2904" w:rsidTr="00BF1A4C">
        <w:trPr>
          <w:trHeight w:val="259"/>
        </w:trPr>
        <w:tc>
          <w:tcPr>
            <w:tcW w:w="1494" w:type="pct"/>
            <w:vAlign w:val="bottom"/>
          </w:tcPr>
          <w:p w:rsidR="001C2904" w:rsidRDefault="001C2904" w:rsidP="00BF1A4C">
            <w:pPr>
              <w:jc w:val="right"/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90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1</w:t>
            </w:r>
          </w:p>
        </w:tc>
        <w:tc>
          <w:tcPr>
            <w:tcW w:w="390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2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3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4</w:t>
            </w:r>
          </w:p>
        </w:tc>
        <w:tc>
          <w:tcPr>
            <w:tcW w:w="390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5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6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7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8</w:t>
            </w:r>
          </w:p>
        </w:tc>
        <w:tc>
          <w:tcPr>
            <w:tcW w:w="391" w:type="pct"/>
            <w:vAlign w:val="bottom"/>
          </w:tcPr>
          <w:p w:rsidR="001C2904" w:rsidRPr="00F61B90" w:rsidRDefault="001C2904" w:rsidP="00BF1A4C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9</w:t>
            </w:r>
          </w:p>
        </w:tc>
      </w:tr>
      <w:tr w:rsidR="001C2904" w:rsidTr="00BF1A4C">
        <w:trPr>
          <w:trHeight w:val="497"/>
        </w:trPr>
        <w:tc>
          <w:tcPr>
            <w:tcW w:w="1494" w:type="pct"/>
            <w:vAlign w:val="bottom"/>
          </w:tcPr>
          <w:p w:rsidR="001C2904" w:rsidRDefault="001C2904" w:rsidP="00BF1A4C">
            <w:pPr>
              <w:jc w:val="right"/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Подписи:</w:t>
            </w:r>
          </w:p>
          <w:p w:rsidR="001C2904" w:rsidRPr="00C92B49" w:rsidRDefault="001C2904" w:rsidP="00BF1A4C">
            <w:pPr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390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1" w:type="pct"/>
          </w:tcPr>
          <w:p w:rsidR="001C2904" w:rsidRDefault="001C2904" w:rsidP="00BF1A4C"/>
        </w:tc>
      </w:tr>
    </w:tbl>
    <w:p w:rsidR="001C2904" w:rsidRDefault="001C2904" w:rsidP="001C2904"/>
    <w:p w:rsidR="001C2904" w:rsidRPr="00D47553" w:rsidRDefault="000C35A8" w:rsidP="001C2904">
      <w:pPr>
        <w:pStyle w:val="ListParagraph"/>
        <w:rPr>
          <w:rFonts w:ascii="Courier New" w:eastAsia="Times New Roman" w:hAnsi="Courier New" w:cs="Courier New"/>
          <w:b/>
          <w:color w:val="000000"/>
          <w:sz w:val="20"/>
          <w:szCs w:val="20"/>
          <w:lang w:val="en-US"/>
        </w:rPr>
      </w:pPr>
      <w:r>
        <w:rPr>
          <w:rFonts w:ascii="Courier New" w:eastAsia="Times New Roman" w:hAnsi="Courier New" w:cs="Courier New"/>
          <w:b/>
          <w:color w:val="000000"/>
          <w:sz w:val="20"/>
          <w:szCs w:val="20"/>
        </w:rPr>
        <w:t>7.</w:t>
      </w:r>
      <w:r w:rsidR="001C2904" w:rsidRPr="00D47553">
        <w:rPr>
          <w:rFonts w:ascii="Courier New" w:eastAsia="Times New Roman" w:hAnsi="Courier New" w:cs="Courier New"/>
          <w:b/>
          <w:color w:val="000000"/>
          <w:sz w:val="20"/>
          <w:szCs w:val="20"/>
          <w:lang w:val="en-US"/>
        </w:rPr>
        <w:t xml:space="preserve">ОБОБЩЕНА ОЦЕНЪЧНА КАРТА НА ПРОЕКТ ЗА </w:t>
      </w:r>
      <w:r w:rsidR="001C2904">
        <w:rPr>
          <w:rFonts w:ascii="Courier New" w:eastAsia="Times New Roman" w:hAnsi="Courier New" w:cs="Courier New"/>
          <w:b/>
          <w:color w:val="000000"/>
          <w:sz w:val="20"/>
          <w:szCs w:val="20"/>
          <w:lang w:val="en-US"/>
        </w:rPr>
        <w:t>АНИМАЦИОНЕН</w:t>
      </w:r>
      <w:r w:rsidR="001C2904" w:rsidRPr="00D47553">
        <w:rPr>
          <w:rFonts w:ascii="Courier New" w:eastAsia="Times New Roman" w:hAnsi="Courier New" w:cs="Courier New"/>
          <w:b/>
          <w:color w:val="000000"/>
          <w:sz w:val="20"/>
          <w:szCs w:val="20"/>
          <w:lang w:val="en-US"/>
        </w:rPr>
        <w:t xml:space="preserve"> ФИЛМ "................................."</w:t>
      </w:r>
    </w:p>
    <w:p w:rsidR="001C2904" w:rsidRPr="002939A7" w:rsidRDefault="001C2904" w:rsidP="001C2904">
      <w:pPr>
        <w:pStyle w:val="ListParagraph"/>
        <w:ind w:left="7920" w:firstLine="720"/>
        <w:rPr>
          <w:i/>
        </w:rPr>
      </w:pPr>
      <w:r w:rsidRPr="002939A7">
        <w:rPr>
          <w:i/>
        </w:rPr>
        <w:t>(заглавие)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587"/>
        <w:gridCol w:w="1197"/>
        <w:gridCol w:w="1197"/>
        <w:gridCol w:w="1194"/>
        <w:gridCol w:w="1195"/>
        <w:gridCol w:w="1198"/>
        <w:gridCol w:w="1195"/>
        <w:gridCol w:w="1195"/>
        <w:gridCol w:w="1195"/>
        <w:gridCol w:w="1201"/>
      </w:tblGrid>
      <w:tr w:rsidR="001C2904" w:rsidTr="00BF1A4C">
        <w:trPr>
          <w:trHeight w:val="265"/>
        </w:trPr>
        <w:tc>
          <w:tcPr>
            <w:tcW w:w="1494" w:type="pct"/>
            <w:vMerge w:val="restart"/>
          </w:tcPr>
          <w:p w:rsidR="001C2904" w:rsidRDefault="001C2904" w:rsidP="00BF1A4C">
            <w:pPr>
              <w:jc w:val="center"/>
            </w:pPr>
            <w:r w:rsidRPr="007B59E6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Критерии</w:t>
            </w:r>
          </w:p>
        </w:tc>
        <w:tc>
          <w:tcPr>
            <w:tcW w:w="3506" w:type="pct"/>
            <w:gridSpan w:val="9"/>
          </w:tcPr>
          <w:p w:rsidR="001C2904" w:rsidRDefault="001C2904" w:rsidP="00BF1A4C">
            <w:pPr>
              <w:jc w:val="center"/>
            </w:pPr>
            <w:r w:rsidRPr="007B59E6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Нац</w:t>
            </w:r>
            <w:r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ионална художествена комисия за анимационно</w:t>
            </w:r>
            <w:r w:rsidRPr="007B59E6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 xml:space="preserve"> кино</w:t>
            </w:r>
          </w:p>
        </w:tc>
      </w:tr>
      <w:tr w:rsidR="001C2904" w:rsidTr="00BF1A4C">
        <w:tc>
          <w:tcPr>
            <w:tcW w:w="1494" w:type="pct"/>
            <w:vMerge/>
          </w:tcPr>
          <w:p w:rsidR="001C2904" w:rsidRDefault="001C2904" w:rsidP="00BF1A4C"/>
        </w:tc>
        <w:tc>
          <w:tcPr>
            <w:tcW w:w="390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1</w:t>
            </w:r>
          </w:p>
        </w:tc>
        <w:tc>
          <w:tcPr>
            <w:tcW w:w="390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2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3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4</w:t>
            </w:r>
          </w:p>
        </w:tc>
        <w:tc>
          <w:tcPr>
            <w:tcW w:w="390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5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6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7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8</w:t>
            </w:r>
          </w:p>
        </w:tc>
        <w:tc>
          <w:tcPr>
            <w:tcW w:w="391" w:type="pct"/>
            <w:vAlign w:val="bottom"/>
          </w:tcPr>
          <w:p w:rsidR="001C2904" w:rsidRPr="00F61B90" w:rsidRDefault="001C2904" w:rsidP="00BF1A4C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9</w:t>
            </w:r>
          </w:p>
        </w:tc>
      </w:tr>
      <w:tr w:rsidR="001C2904" w:rsidTr="00BF1A4C">
        <w:trPr>
          <w:trHeight w:val="497"/>
        </w:trPr>
        <w:tc>
          <w:tcPr>
            <w:tcW w:w="1494" w:type="pct"/>
            <w:vAlign w:val="bottom"/>
          </w:tcPr>
          <w:p w:rsidR="001C2904" w:rsidRPr="0046776A" w:rsidRDefault="001C2904" w:rsidP="00BF1A4C">
            <w:pPr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</w:pPr>
            <w:r w:rsidRPr="00C92B49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</w:rPr>
              <w:t>Оценка на художествения и творчески потенциал на проекта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 xml:space="preserve"> (</w:t>
            </w: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Чл. 27, ал. 1, т. 1 от 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ЗФИ)</w:t>
            </w: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                   </w:t>
            </w:r>
            <w:r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(10)</w:t>
            </w:r>
          </w:p>
        </w:tc>
        <w:tc>
          <w:tcPr>
            <w:tcW w:w="390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1" w:type="pct"/>
          </w:tcPr>
          <w:p w:rsidR="001C2904" w:rsidRDefault="001C2904" w:rsidP="00BF1A4C"/>
        </w:tc>
      </w:tr>
      <w:tr w:rsidR="001C2904" w:rsidTr="00BF1A4C">
        <w:trPr>
          <w:trHeight w:val="497"/>
        </w:trPr>
        <w:tc>
          <w:tcPr>
            <w:tcW w:w="1494" w:type="pct"/>
            <w:vAlign w:val="bottom"/>
          </w:tcPr>
          <w:p w:rsidR="001C2904" w:rsidRPr="00F61B90" w:rsidRDefault="001C2904" w:rsidP="00BF1A4C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92B49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Оце</w:t>
            </w:r>
            <w:r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нка на сценария, драматургична</w:t>
            </w:r>
            <w:r w:rsidRPr="00C92B49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 xml:space="preserve"> структура</w:t>
            </w:r>
            <w:r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 xml:space="preserve">, анимационна технология 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(</w:t>
            </w: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Чл. 27, ал. 1, т. 1 от 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ЗФИ)    </w:t>
            </w:r>
            <w:r w:rsidRPr="00F61B9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2</w:t>
            </w:r>
            <w:r w:rsidRPr="00F61B9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0)</w:t>
            </w:r>
          </w:p>
        </w:tc>
        <w:tc>
          <w:tcPr>
            <w:tcW w:w="390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1" w:type="pct"/>
          </w:tcPr>
          <w:p w:rsidR="001C2904" w:rsidRDefault="001C2904" w:rsidP="00BF1A4C"/>
        </w:tc>
      </w:tr>
      <w:tr w:rsidR="001C2904" w:rsidTr="00BF1A4C">
        <w:trPr>
          <w:trHeight w:val="497"/>
        </w:trPr>
        <w:tc>
          <w:tcPr>
            <w:tcW w:w="1494" w:type="pct"/>
          </w:tcPr>
          <w:p w:rsidR="001C2904" w:rsidRPr="00F61B90" w:rsidRDefault="001C2904" w:rsidP="00BF1A4C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92B49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Оценка на визуалната концепция на режисьора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 (</w:t>
            </w: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Чл. 27, ал. 1, т. 1 от 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ЗФИ)</w:t>
            </w: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                           </w:t>
            </w:r>
            <w:r w:rsidRPr="00F61B9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2</w:t>
            </w:r>
            <w:r w:rsidRPr="00F61B9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0)</w:t>
            </w:r>
          </w:p>
        </w:tc>
        <w:tc>
          <w:tcPr>
            <w:tcW w:w="390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1" w:type="pct"/>
          </w:tcPr>
          <w:p w:rsidR="001C2904" w:rsidRDefault="001C2904" w:rsidP="00BF1A4C"/>
        </w:tc>
      </w:tr>
      <w:tr w:rsidR="001C2904" w:rsidTr="00BF1A4C">
        <w:trPr>
          <w:trHeight w:val="497"/>
        </w:trPr>
        <w:tc>
          <w:tcPr>
            <w:tcW w:w="1494" w:type="pct"/>
            <w:vAlign w:val="bottom"/>
          </w:tcPr>
          <w:p w:rsidR="001C2904" w:rsidRPr="00F61B90" w:rsidRDefault="001C2904" w:rsidP="00BF1A4C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92B49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Оценка на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 </w:t>
            </w:r>
            <w:r w:rsidRPr="00C92B49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търговски потенциал и продуцентска стратегия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 (</w:t>
            </w: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Чл. 27, ал. 1, т. 2 от 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ЗФИ)                  </w:t>
            </w:r>
            <w:r w:rsidRPr="00F61B9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8</w:t>
            </w:r>
            <w:r w:rsidRPr="00F61B9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390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1" w:type="pct"/>
          </w:tcPr>
          <w:p w:rsidR="001C2904" w:rsidRDefault="001C2904" w:rsidP="00BF1A4C"/>
        </w:tc>
      </w:tr>
      <w:tr w:rsidR="001C2904" w:rsidTr="00BF1A4C">
        <w:trPr>
          <w:trHeight w:val="497"/>
        </w:trPr>
        <w:tc>
          <w:tcPr>
            <w:tcW w:w="1494" w:type="pct"/>
            <w:vAlign w:val="bottom"/>
          </w:tcPr>
          <w:p w:rsidR="001C2904" w:rsidRPr="001E123F" w:rsidRDefault="001C2904" w:rsidP="00BF1A4C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</w:pPr>
            <w:r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 xml:space="preserve">Оценка на професионалния опит и признание на продуцента 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(</w:t>
            </w: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Чл. 27, ал. 1, т. 5 от 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ЗФИ)                  </w:t>
            </w:r>
            <w:r w:rsidRPr="00F61B9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8</w:t>
            </w:r>
            <w:r w:rsidRPr="00F61B9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390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1" w:type="pct"/>
          </w:tcPr>
          <w:p w:rsidR="001C2904" w:rsidRDefault="001C2904" w:rsidP="00BF1A4C"/>
        </w:tc>
      </w:tr>
      <w:tr w:rsidR="001C2904" w:rsidTr="00BF1A4C">
        <w:trPr>
          <w:trHeight w:val="497"/>
        </w:trPr>
        <w:tc>
          <w:tcPr>
            <w:tcW w:w="1494" w:type="pct"/>
            <w:vAlign w:val="bottom"/>
          </w:tcPr>
          <w:p w:rsidR="001C2904" w:rsidRPr="001E123F" w:rsidRDefault="001C2904" w:rsidP="00BF1A4C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</w:pPr>
            <w:r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Оценка на професионалния опит и признание на режисьора (</w:t>
            </w: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Чл. 27, ал. 1, т. 5 от 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ЗФИ)                </w:t>
            </w:r>
            <w:r w:rsidRPr="00F61B9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12</w:t>
            </w:r>
            <w:r w:rsidRPr="00F61B9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390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1" w:type="pct"/>
          </w:tcPr>
          <w:p w:rsidR="001C2904" w:rsidRDefault="001C2904" w:rsidP="00BF1A4C"/>
        </w:tc>
      </w:tr>
      <w:tr w:rsidR="001C2904" w:rsidTr="00BF1A4C">
        <w:trPr>
          <w:trHeight w:val="497"/>
        </w:trPr>
        <w:tc>
          <w:tcPr>
            <w:tcW w:w="1494" w:type="pct"/>
            <w:vAlign w:val="bottom"/>
          </w:tcPr>
          <w:p w:rsidR="001C2904" w:rsidRDefault="001C2904" w:rsidP="00BF1A4C">
            <w:pPr>
              <w:jc w:val="right"/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</w:pPr>
          </w:p>
          <w:p w:rsidR="001C2904" w:rsidRDefault="001C2904" w:rsidP="00BF1A4C">
            <w:pPr>
              <w:jc w:val="right"/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</w:pPr>
            <w:r w:rsidRPr="00C92B49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Обща оценка</w:t>
            </w:r>
            <w:r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:</w:t>
            </w:r>
          </w:p>
          <w:p w:rsidR="001C2904" w:rsidRDefault="001C2904" w:rsidP="00BF1A4C">
            <w:pPr>
              <w:jc w:val="right"/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90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1" w:type="pct"/>
          </w:tcPr>
          <w:p w:rsidR="001C2904" w:rsidRDefault="001C2904" w:rsidP="00BF1A4C"/>
        </w:tc>
      </w:tr>
      <w:tr w:rsidR="001C2904" w:rsidTr="00BF1A4C">
        <w:trPr>
          <w:trHeight w:val="259"/>
        </w:trPr>
        <w:tc>
          <w:tcPr>
            <w:tcW w:w="1494" w:type="pct"/>
            <w:vAlign w:val="bottom"/>
          </w:tcPr>
          <w:p w:rsidR="001C2904" w:rsidRDefault="001C2904" w:rsidP="00BF1A4C">
            <w:pPr>
              <w:jc w:val="right"/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90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1</w:t>
            </w:r>
          </w:p>
        </w:tc>
        <w:tc>
          <w:tcPr>
            <w:tcW w:w="390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2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3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4</w:t>
            </w:r>
          </w:p>
        </w:tc>
        <w:tc>
          <w:tcPr>
            <w:tcW w:w="390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5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6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7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8</w:t>
            </w:r>
          </w:p>
        </w:tc>
        <w:tc>
          <w:tcPr>
            <w:tcW w:w="391" w:type="pct"/>
            <w:vAlign w:val="bottom"/>
          </w:tcPr>
          <w:p w:rsidR="001C2904" w:rsidRPr="00F61B90" w:rsidRDefault="001C2904" w:rsidP="00BF1A4C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9</w:t>
            </w:r>
          </w:p>
        </w:tc>
      </w:tr>
      <w:tr w:rsidR="001C2904" w:rsidTr="00BF1A4C">
        <w:trPr>
          <w:trHeight w:val="497"/>
        </w:trPr>
        <w:tc>
          <w:tcPr>
            <w:tcW w:w="1494" w:type="pct"/>
            <w:vAlign w:val="bottom"/>
          </w:tcPr>
          <w:p w:rsidR="001C2904" w:rsidRDefault="001C2904" w:rsidP="00BF1A4C">
            <w:pPr>
              <w:jc w:val="right"/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Подписи:</w:t>
            </w:r>
          </w:p>
          <w:p w:rsidR="001C2904" w:rsidRPr="00C92B49" w:rsidRDefault="001C2904" w:rsidP="00BF1A4C">
            <w:pPr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390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1" w:type="pct"/>
          </w:tcPr>
          <w:p w:rsidR="001C2904" w:rsidRDefault="001C2904" w:rsidP="00BF1A4C"/>
        </w:tc>
      </w:tr>
    </w:tbl>
    <w:p w:rsidR="001C2904" w:rsidRPr="00D96F74" w:rsidRDefault="001C2904" w:rsidP="001C2904">
      <w:pPr>
        <w:pStyle w:val="ListParagraph"/>
        <w:rPr>
          <w:rFonts w:ascii="Courier New" w:eastAsia="Times New Roman" w:hAnsi="Courier New" w:cs="Courier New"/>
          <w:b/>
          <w:color w:val="000000"/>
          <w:sz w:val="20"/>
          <w:szCs w:val="20"/>
          <w:lang w:val="en-US"/>
        </w:rPr>
      </w:pPr>
      <w:r w:rsidRPr="007A25C9">
        <w:rPr>
          <w:rFonts w:ascii="Courier New" w:eastAsia="Times New Roman" w:hAnsi="Courier New" w:cs="Courier New"/>
          <w:b/>
          <w:color w:val="000000"/>
          <w:sz w:val="20"/>
          <w:szCs w:val="20"/>
          <w:lang w:val="en-US"/>
        </w:rPr>
        <w:lastRenderedPageBreak/>
        <w:t xml:space="preserve">ОБОБЩЕНА ОЦЕНЪЧНА КАРТА НА ПРОЕКТ ЗА ДЕБЮТЕН </w:t>
      </w:r>
      <w:r>
        <w:rPr>
          <w:rFonts w:ascii="Courier New" w:eastAsia="Times New Roman" w:hAnsi="Courier New" w:cs="Courier New"/>
          <w:b/>
          <w:color w:val="000000"/>
          <w:sz w:val="20"/>
          <w:szCs w:val="20"/>
          <w:lang w:val="en-US"/>
        </w:rPr>
        <w:t>АНИМАЦИОНЕН</w:t>
      </w:r>
      <w:r w:rsidRPr="007A25C9">
        <w:rPr>
          <w:rFonts w:ascii="Courier New" w:eastAsia="Times New Roman" w:hAnsi="Courier New" w:cs="Courier New"/>
          <w:b/>
          <w:color w:val="000000"/>
          <w:sz w:val="20"/>
          <w:szCs w:val="20"/>
          <w:lang w:val="en-US"/>
        </w:rPr>
        <w:t xml:space="preserve"> ФИЛМ </w:t>
      </w:r>
      <w:r w:rsidRPr="00D96F74">
        <w:rPr>
          <w:rFonts w:ascii="Courier New" w:eastAsia="Times New Roman" w:hAnsi="Courier New" w:cs="Courier New"/>
          <w:b/>
          <w:color w:val="000000"/>
          <w:sz w:val="20"/>
          <w:szCs w:val="20"/>
          <w:lang w:val="en-US"/>
        </w:rPr>
        <w:t>"................................."</w:t>
      </w:r>
    </w:p>
    <w:p w:rsidR="001C2904" w:rsidRPr="002939A7" w:rsidRDefault="001C2904" w:rsidP="001C2904">
      <w:pPr>
        <w:pStyle w:val="ListParagraph"/>
        <w:ind w:left="9360" w:firstLine="720"/>
        <w:rPr>
          <w:i/>
        </w:rPr>
      </w:pPr>
      <w:r w:rsidRPr="002939A7">
        <w:rPr>
          <w:i/>
        </w:rPr>
        <w:t>(заглавие)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587"/>
        <w:gridCol w:w="1197"/>
        <w:gridCol w:w="1197"/>
        <w:gridCol w:w="1194"/>
        <w:gridCol w:w="1195"/>
        <w:gridCol w:w="1198"/>
        <w:gridCol w:w="1195"/>
        <w:gridCol w:w="1195"/>
        <w:gridCol w:w="1195"/>
        <w:gridCol w:w="1201"/>
      </w:tblGrid>
      <w:tr w:rsidR="001C2904" w:rsidTr="00BF1A4C">
        <w:trPr>
          <w:trHeight w:val="265"/>
        </w:trPr>
        <w:tc>
          <w:tcPr>
            <w:tcW w:w="1494" w:type="pct"/>
            <w:vMerge w:val="restart"/>
          </w:tcPr>
          <w:p w:rsidR="001C2904" w:rsidRDefault="001C2904" w:rsidP="00BF1A4C">
            <w:pPr>
              <w:jc w:val="center"/>
            </w:pPr>
            <w:r w:rsidRPr="007B59E6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Критерии</w:t>
            </w:r>
          </w:p>
        </w:tc>
        <w:tc>
          <w:tcPr>
            <w:tcW w:w="3506" w:type="pct"/>
            <w:gridSpan w:val="9"/>
          </w:tcPr>
          <w:p w:rsidR="001C2904" w:rsidRDefault="001C2904" w:rsidP="00BF1A4C">
            <w:pPr>
              <w:jc w:val="center"/>
            </w:pPr>
            <w:r w:rsidRPr="007B59E6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 xml:space="preserve">Национална художествена комисия за </w:t>
            </w:r>
            <w:r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анимационно</w:t>
            </w:r>
            <w:r w:rsidRPr="007B59E6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 xml:space="preserve"> кино</w:t>
            </w:r>
          </w:p>
        </w:tc>
      </w:tr>
      <w:tr w:rsidR="001C2904" w:rsidTr="00BF1A4C">
        <w:tc>
          <w:tcPr>
            <w:tcW w:w="1494" w:type="pct"/>
            <w:vMerge/>
          </w:tcPr>
          <w:p w:rsidR="001C2904" w:rsidRDefault="001C2904" w:rsidP="00BF1A4C"/>
        </w:tc>
        <w:tc>
          <w:tcPr>
            <w:tcW w:w="390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1</w:t>
            </w:r>
          </w:p>
        </w:tc>
        <w:tc>
          <w:tcPr>
            <w:tcW w:w="390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2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3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4</w:t>
            </w:r>
          </w:p>
        </w:tc>
        <w:tc>
          <w:tcPr>
            <w:tcW w:w="390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5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6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7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8</w:t>
            </w:r>
          </w:p>
        </w:tc>
        <w:tc>
          <w:tcPr>
            <w:tcW w:w="391" w:type="pct"/>
            <w:vAlign w:val="bottom"/>
          </w:tcPr>
          <w:p w:rsidR="001C2904" w:rsidRPr="00F61B90" w:rsidRDefault="001C2904" w:rsidP="00BF1A4C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9</w:t>
            </w:r>
          </w:p>
        </w:tc>
      </w:tr>
      <w:tr w:rsidR="001C2904" w:rsidTr="00BF1A4C">
        <w:trPr>
          <w:trHeight w:val="497"/>
        </w:trPr>
        <w:tc>
          <w:tcPr>
            <w:tcW w:w="1494" w:type="pct"/>
            <w:vAlign w:val="bottom"/>
          </w:tcPr>
          <w:p w:rsidR="001C2904" w:rsidRPr="0046776A" w:rsidRDefault="001C2904" w:rsidP="00BF1A4C">
            <w:pPr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</w:pPr>
            <w:r w:rsidRPr="00C92B49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</w:rPr>
              <w:t>Оценка на художествения и творчески потенциал на проекта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 xml:space="preserve"> (</w:t>
            </w: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Чл. 27, ал. 1, т. 1 от 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ЗФИ)</w:t>
            </w: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                   </w:t>
            </w:r>
            <w:r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(10)</w:t>
            </w:r>
          </w:p>
        </w:tc>
        <w:tc>
          <w:tcPr>
            <w:tcW w:w="390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1" w:type="pct"/>
          </w:tcPr>
          <w:p w:rsidR="001C2904" w:rsidRDefault="001C2904" w:rsidP="00BF1A4C"/>
        </w:tc>
      </w:tr>
      <w:tr w:rsidR="001C2904" w:rsidTr="00BF1A4C">
        <w:trPr>
          <w:trHeight w:val="497"/>
        </w:trPr>
        <w:tc>
          <w:tcPr>
            <w:tcW w:w="1494" w:type="pct"/>
            <w:vAlign w:val="bottom"/>
          </w:tcPr>
          <w:p w:rsidR="001C2904" w:rsidRPr="00F61B90" w:rsidRDefault="001C2904" w:rsidP="00BF1A4C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92B49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Оценка на сценария, драматургичната структура</w:t>
            </w:r>
            <w:r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 xml:space="preserve">, анимационната технология 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(</w:t>
            </w: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Чл. 27, ал. 1, т. 1 от 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ЗФИ)   </w:t>
            </w:r>
            <w:r w:rsidRPr="00F61B9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2</w:t>
            </w:r>
            <w:r w:rsidRPr="00F61B9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0)</w:t>
            </w:r>
          </w:p>
        </w:tc>
        <w:tc>
          <w:tcPr>
            <w:tcW w:w="390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1" w:type="pct"/>
          </w:tcPr>
          <w:p w:rsidR="001C2904" w:rsidRDefault="001C2904" w:rsidP="00BF1A4C"/>
        </w:tc>
      </w:tr>
      <w:tr w:rsidR="001C2904" w:rsidTr="00BF1A4C">
        <w:trPr>
          <w:trHeight w:val="497"/>
        </w:trPr>
        <w:tc>
          <w:tcPr>
            <w:tcW w:w="1494" w:type="pct"/>
          </w:tcPr>
          <w:p w:rsidR="001C2904" w:rsidRPr="00F61B90" w:rsidRDefault="001C2904" w:rsidP="00BF1A4C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92B49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Оценка на визуалната концепция на режисьора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 (</w:t>
            </w: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Чл. 27, ал. 1, т. 1 от 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ЗФИ)</w:t>
            </w: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                           </w:t>
            </w:r>
            <w:r w:rsidRPr="00F61B9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20</w:t>
            </w:r>
            <w:r w:rsidRPr="00F61B9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390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1" w:type="pct"/>
          </w:tcPr>
          <w:p w:rsidR="001C2904" w:rsidRDefault="001C2904" w:rsidP="00BF1A4C"/>
        </w:tc>
      </w:tr>
      <w:tr w:rsidR="001C2904" w:rsidTr="00BF1A4C">
        <w:trPr>
          <w:trHeight w:val="497"/>
        </w:trPr>
        <w:tc>
          <w:tcPr>
            <w:tcW w:w="1494" w:type="pct"/>
            <w:vAlign w:val="bottom"/>
          </w:tcPr>
          <w:p w:rsidR="001C2904" w:rsidRPr="00F61B90" w:rsidRDefault="001C2904" w:rsidP="00BF1A4C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92B49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Оценка на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 </w:t>
            </w:r>
            <w:r w:rsidRPr="00C92B49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търговски потенциал и продуцентска стратегия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 (</w:t>
            </w: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Чл. 27, ал. 1, т. 2 от 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ЗФИ)                 </w:t>
            </w:r>
            <w:r w:rsidRPr="00F61B9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8</w:t>
            </w:r>
            <w:r w:rsidRPr="00F61B9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390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1" w:type="pct"/>
          </w:tcPr>
          <w:p w:rsidR="001C2904" w:rsidRDefault="001C2904" w:rsidP="00BF1A4C"/>
        </w:tc>
      </w:tr>
      <w:tr w:rsidR="001C2904" w:rsidTr="00BF1A4C">
        <w:trPr>
          <w:trHeight w:val="497"/>
        </w:trPr>
        <w:tc>
          <w:tcPr>
            <w:tcW w:w="1494" w:type="pct"/>
            <w:vAlign w:val="bottom"/>
          </w:tcPr>
          <w:p w:rsidR="001C2904" w:rsidRDefault="001C2904" w:rsidP="00BF1A4C">
            <w:pPr>
              <w:jc w:val="right"/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</w:pPr>
          </w:p>
          <w:p w:rsidR="001C2904" w:rsidRDefault="001C2904" w:rsidP="00BF1A4C">
            <w:pPr>
              <w:jc w:val="right"/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</w:pPr>
            <w:r w:rsidRPr="00C92B49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Обща оценка</w:t>
            </w:r>
            <w:r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:</w:t>
            </w:r>
          </w:p>
          <w:p w:rsidR="001C2904" w:rsidRDefault="001C2904" w:rsidP="00BF1A4C">
            <w:pPr>
              <w:jc w:val="right"/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90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1" w:type="pct"/>
          </w:tcPr>
          <w:p w:rsidR="001C2904" w:rsidRDefault="001C2904" w:rsidP="00BF1A4C"/>
        </w:tc>
      </w:tr>
      <w:tr w:rsidR="001C2904" w:rsidTr="00BF1A4C">
        <w:trPr>
          <w:trHeight w:val="259"/>
        </w:trPr>
        <w:tc>
          <w:tcPr>
            <w:tcW w:w="1494" w:type="pct"/>
            <w:vAlign w:val="bottom"/>
          </w:tcPr>
          <w:p w:rsidR="001C2904" w:rsidRDefault="001C2904" w:rsidP="00BF1A4C">
            <w:pPr>
              <w:jc w:val="right"/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90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1</w:t>
            </w:r>
          </w:p>
        </w:tc>
        <w:tc>
          <w:tcPr>
            <w:tcW w:w="390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2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3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4</w:t>
            </w:r>
          </w:p>
        </w:tc>
        <w:tc>
          <w:tcPr>
            <w:tcW w:w="390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5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6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7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8</w:t>
            </w:r>
          </w:p>
        </w:tc>
        <w:tc>
          <w:tcPr>
            <w:tcW w:w="391" w:type="pct"/>
            <w:vAlign w:val="bottom"/>
          </w:tcPr>
          <w:p w:rsidR="001C2904" w:rsidRPr="00F61B90" w:rsidRDefault="001C2904" w:rsidP="00BF1A4C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9</w:t>
            </w:r>
          </w:p>
        </w:tc>
      </w:tr>
      <w:tr w:rsidR="001C2904" w:rsidTr="00BF1A4C">
        <w:trPr>
          <w:trHeight w:val="497"/>
        </w:trPr>
        <w:tc>
          <w:tcPr>
            <w:tcW w:w="1494" w:type="pct"/>
            <w:vAlign w:val="bottom"/>
          </w:tcPr>
          <w:p w:rsidR="001C2904" w:rsidRDefault="001C2904" w:rsidP="00BF1A4C">
            <w:pPr>
              <w:jc w:val="right"/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Подписи:</w:t>
            </w:r>
          </w:p>
          <w:p w:rsidR="001C2904" w:rsidRPr="00C92B49" w:rsidRDefault="001C2904" w:rsidP="00BF1A4C">
            <w:pPr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390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1" w:type="pct"/>
          </w:tcPr>
          <w:p w:rsidR="001C2904" w:rsidRDefault="001C2904" w:rsidP="00BF1A4C"/>
        </w:tc>
      </w:tr>
    </w:tbl>
    <w:p w:rsidR="001C2904" w:rsidRDefault="001C2904" w:rsidP="001C2904"/>
    <w:p w:rsidR="001C2904" w:rsidRPr="00D96F74" w:rsidRDefault="000C35A8" w:rsidP="001C2904">
      <w:pPr>
        <w:pStyle w:val="ListParagraph"/>
        <w:rPr>
          <w:rFonts w:ascii="Courier New" w:eastAsia="Times New Roman" w:hAnsi="Courier New" w:cs="Courier New"/>
          <w:b/>
          <w:color w:val="000000"/>
          <w:sz w:val="20"/>
          <w:szCs w:val="20"/>
          <w:lang w:val="en-US"/>
        </w:rPr>
      </w:pPr>
      <w:r>
        <w:rPr>
          <w:rFonts w:ascii="Courier New" w:eastAsia="Times New Roman" w:hAnsi="Courier New" w:cs="Courier New"/>
          <w:b/>
          <w:color w:val="000000"/>
          <w:sz w:val="20"/>
          <w:szCs w:val="20"/>
        </w:rPr>
        <w:t>8.</w:t>
      </w:r>
      <w:r w:rsidR="001C2904" w:rsidRPr="007A25C9">
        <w:rPr>
          <w:rFonts w:ascii="Courier New" w:eastAsia="Times New Roman" w:hAnsi="Courier New" w:cs="Courier New"/>
          <w:b/>
          <w:color w:val="000000"/>
          <w:sz w:val="20"/>
          <w:szCs w:val="20"/>
          <w:lang w:val="en-US"/>
        </w:rPr>
        <w:t xml:space="preserve">ОБОБЩЕНА ОЦЕНЪЧНА КАРТА НА ПРОЕКТ ЗА </w:t>
      </w:r>
      <w:r w:rsidR="001C2904">
        <w:rPr>
          <w:rFonts w:ascii="Courier New" w:eastAsia="Times New Roman" w:hAnsi="Courier New" w:cs="Courier New"/>
          <w:b/>
          <w:color w:val="000000"/>
          <w:sz w:val="20"/>
          <w:szCs w:val="20"/>
          <w:lang w:val="en-US"/>
        </w:rPr>
        <w:t xml:space="preserve">РАЗВИТИЕ И НАПИСВАНЕ НА СЦЕНАРИЙ ЗА </w:t>
      </w:r>
      <w:r w:rsidR="001C2904">
        <w:rPr>
          <w:rFonts w:ascii="Courier New" w:eastAsia="Times New Roman" w:hAnsi="Courier New" w:cs="Courier New"/>
          <w:b/>
          <w:color w:val="000000"/>
          <w:sz w:val="20"/>
          <w:szCs w:val="20"/>
        </w:rPr>
        <w:t>АНИМАЦИОНЕН</w:t>
      </w:r>
      <w:r w:rsidR="001C2904">
        <w:rPr>
          <w:rFonts w:ascii="Courier New" w:eastAsia="Times New Roman" w:hAnsi="Courier New" w:cs="Courier New"/>
          <w:b/>
          <w:color w:val="000000"/>
          <w:sz w:val="20"/>
          <w:szCs w:val="20"/>
          <w:lang w:val="en-US"/>
        </w:rPr>
        <w:t xml:space="preserve"> ФИЛМ "......</w:t>
      </w:r>
      <w:r w:rsidR="001C2904" w:rsidRPr="00D96F74">
        <w:rPr>
          <w:rFonts w:ascii="Courier New" w:eastAsia="Times New Roman" w:hAnsi="Courier New" w:cs="Courier New"/>
          <w:b/>
          <w:color w:val="000000"/>
          <w:sz w:val="20"/>
          <w:szCs w:val="20"/>
          <w:lang w:val="en-US"/>
        </w:rPr>
        <w:t>..............."</w:t>
      </w:r>
    </w:p>
    <w:p w:rsidR="001C2904" w:rsidRPr="002939A7" w:rsidRDefault="001C2904" w:rsidP="001C2904">
      <w:pPr>
        <w:pStyle w:val="ListParagraph"/>
        <w:ind w:left="11520" w:firstLine="720"/>
        <w:rPr>
          <w:i/>
        </w:rPr>
      </w:pPr>
      <w:r w:rsidRPr="002939A7">
        <w:rPr>
          <w:i/>
        </w:rPr>
        <w:t>(заглавие)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587"/>
        <w:gridCol w:w="1197"/>
        <w:gridCol w:w="1197"/>
        <w:gridCol w:w="1194"/>
        <w:gridCol w:w="1195"/>
        <w:gridCol w:w="1198"/>
        <w:gridCol w:w="1195"/>
        <w:gridCol w:w="1195"/>
        <w:gridCol w:w="1195"/>
        <w:gridCol w:w="1201"/>
      </w:tblGrid>
      <w:tr w:rsidR="001C2904" w:rsidTr="00BF1A4C">
        <w:trPr>
          <w:trHeight w:val="265"/>
        </w:trPr>
        <w:tc>
          <w:tcPr>
            <w:tcW w:w="1494" w:type="pct"/>
            <w:vMerge w:val="restart"/>
          </w:tcPr>
          <w:p w:rsidR="001C2904" w:rsidRDefault="001C2904" w:rsidP="00BF1A4C">
            <w:pPr>
              <w:jc w:val="center"/>
            </w:pPr>
            <w:r w:rsidRPr="007B59E6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Критерии</w:t>
            </w:r>
          </w:p>
        </w:tc>
        <w:tc>
          <w:tcPr>
            <w:tcW w:w="3506" w:type="pct"/>
            <w:gridSpan w:val="9"/>
          </w:tcPr>
          <w:p w:rsidR="001C2904" w:rsidRDefault="001C2904" w:rsidP="00BF1A4C">
            <w:pPr>
              <w:jc w:val="center"/>
            </w:pPr>
            <w:r w:rsidRPr="007B59E6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 xml:space="preserve">Национална художествена комисия за </w:t>
            </w:r>
            <w:r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анимационно</w:t>
            </w:r>
            <w:r w:rsidRPr="007B59E6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 xml:space="preserve"> кино</w:t>
            </w:r>
          </w:p>
        </w:tc>
      </w:tr>
      <w:tr w:rsidR="001C2904" w:rsidTr="00BF1A4C">
        <w:tc>
          <w:tcPr>
            <w:tcW w:w="1494" w:type="pct"/>
            <w:vMerge/>
          </w:tcPr>
          <w:p w:rsidR="001C2904" w:rsidRDefault="001C2904" w:rsidP="00BF1A4C"/>
        </w:tc>
        <w:tc>
          <w:tcPr>
            <w:tcW w:w="390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1</w:t>
            </w:r>
          </w:p>
        </w:tc>
        <w:tc>
          <w:tcPr>
            <w:tcW w:w="390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2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3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4</w:t>
            </w:r>
          </w:p>
        </w:tc>
        <w:tc>
          <w:tcPr>
            <w:tcW w:w="390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5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6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7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8</w:t>
            </w:r>
          </w:p>
        </w:tc>
        <w:tc>
          <w:tcPr>
            <w:tcW w:w="391" w:type="pct"/>
            <w:vAlign w:val="bottom"/>
          </w:tcPr>
          <w:p w:rsidR="001C2904" w:rsidRPr="00F61B90" w:rsidRDefault="001C2904" w:rsidP="00BF1A4C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9</w:t>
            </w:r>
          </w:p>
        </w:tc>
      </w:tr>
      <w:tr w:rsidR="001C2904" w:rsidTr="00BF1A4C">
        <w:trPr>
          <w:trHeight w:val="497"/>
        </w:trPr>
        <w:tc>
          <w:tcPr>
            <w:tcW w:w="1494" w:type="pct"/>
            <w:vAlign w:val="bottom"/>
          </w:tcPr>
          <w:p w:rsidR="001C2904" w:rsidRPr="0046776A" w:rsidRDefault="001C2904" w:rsidP="00BF1A4C">
            <w:pPr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</w:pPr>
            <w:r w:rsidRPr="00C92B49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</w:rPr>
              <w:t>Оценка на художествения и творчески потенциал на проекта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 xml:space="preserve"> (</w:t>
            </w: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Чл. 27, ал. 1, т. 1 от 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ЗФИ)</w:t>
            </w: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                   </w:t>
            </w:r>
            <w:r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(10)</w:t>
            </w:r>
          </w:p>
        </w:tc>
        <w:tc>
          <w:tcPr>
            <w:tcW w:w="390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1" w:type="pct"/>
          </w:tcPr>
          <w:p w:rsidR="001C2904" w:rsidRDefault="001C2904" w:rsidP="00BF1A4C"/>
        </w:tc>
      </w:tr>
      <w:tr w:rsidR="001C2904" w:rsidTr="00BF1A4C">
        <w:trPr>
          <w:trHeight w:val="497"/>
        </w:trPr>
        <w:tc>
          <w:tcPr>
            <w:tcW w:w="1494" w:type="pct"/>
            <w:vAlign w:val="bottom"/>
          </w:tcPr>
          <w:p w:rsidR="001C2904" w:rsidRDefault="001C2904" w:rsidP="00BF1A4C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</w:pPr>
            <w:r w:rsidRPr="00C92B49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Оц</w:t>
            </w:r>
            <w:r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енка на драматургичната структура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(Чл.27,ал.1, т.</w:t>
            </w: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1 от 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ЗФИ)</w:t>
            </w:r>
          </w:p>
          <w:p w:rsidR="001C2904" w:rsidRPr="00F61B90" w:rsidRDefault="001C2904" w:rsidP="00BF1A4C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                                </w:t>
            </w:r>
            <w:r w:rsidRPr="00F61B9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Pr="00F61B9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0)</w:t>
            </w:r>
          </w:p>
        </w:tc>
        <w:tc>
          <w:tcPr>
            <w:tcW w:w="390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1" w:type="pct"/>
          </w:tcPr>
          <w:p w:rsidR="001C2904" w:rsidRDefault="001C2904" w:rsidP="00BF1A4C"/>
        </w:tc>
      </w:tr>
      <w:tr w:rsidR="001C2904" w:rsidTr="00BF1A4C">
        <w:trPr>
          <w:trHeight w:val="497"/>
        </w:trPr>
        <w:tc>
          <w:tcPr>
            <w:tcW w:w="1494" w:type="pct"/>
          </w:tcPr>
          <w:p w:rsidR="001C2904" w:rsidRPr="005405AE" w:rsidRDefault="001C2904" w:rsidP="00BF1A4C">
            <w:pPr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</w:pPr>
            <w:r w:rsidRPr="005405AE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 xml:space="preserve">Оценка на </w:t>
            </w:r>
            <w:r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 xml:space="preserve">изобразителните решения 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(Чл.27,ал.1, т.</w:t>
            </w: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1 от 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ЗФИ)        </w:t>
            </w:r>
            <w:r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(5)</w:t>
            </w:r>
          </w:p>
        </w:tc>
        <w:tc>
          <w:tcPr>
            <w:tcW w:w="390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1" w:type="pct"/>
          </w:tcPr>
          <w:p w:rsidR="001C2904" w:rsidRDefault="001C2904" w:rsidP="00BF1A4C"/>
        </w:tc>
      </w:tr>
      <w:tr w:rsidR="001C2904" w:rsidTr="00BF1A4C">
        <w:trPr>
          <w:trHeight w:val="497"/>
        </w:trPr>
        <w:tc>
          <w:tcPr>
            <w:tcW w:w="1494" w:type="pct"/>
          </w:tcPr>
          <w:p w:rsidR="001C2904" w:rsidRPr="00F61B90" w:rsidRDefault="001C2904" w:rsidP="00BF1A4C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92B49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 xml:space="preserve">Оценка на </w:t>
            </w:r>
            <w:r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анимационната технология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 (</w:t>
            </w: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Чл. 27, ал. 1, т. 1 от 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ЗФИ)     </w:t>
            </w:r>
            <w:r w:rsidRPr="00F61B9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5</w:t>
            </w:r>
            <w:r w:rsidRPr="00F61B9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390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1" w:type="pct"/>
          </w:tcPr>
          <w:p w:rsidR="001C2904" w:rsidRDefault="001C2904" w:rsidP="00BF1A4C"/>
        </w:tc>
      </w:tr>
      <w:tr w:rsidR="001C2904" w:rsidTr="00BF1A4C">
        <w:trPr>
          <w:trHeight w:val="497"/>
        </w:trPr>
        <w:tc>
          <w:tcPr>
            <w:tcW w:w="1494" w:type="pct"/>
            <w:vAlign w:val="bottom"/>
          </w:tcPr>
          <w:p w:rsidR="001C2904" w:rsidRDefault="001C2904" w:rsidP="00BF1A4C">
            <w:pPr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lastRenderedPageBreak/>
              <w:t>Оценка за оригиналност на сюжета</w:t>
            </w:r>
          </w:p>
          <w:p w:rsidR="001C2904" w:rsidRPr="00C92B49" w:rsidRDefault="001C2904" w:rsidP="00BF1A4C">
            <w:pPr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(Чл.27,ал.1, т.</w:t>
            </w: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1 от 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ЗФИ)        </w:t>
            </w:r>
            <w:r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(10</w:t>
            </w:r>
            <w:r w:rsidRPr="00D72C11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390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1" w:type="pct"/>
          </w:tcPr>
          <w:p w:rsidR="001C2904" w:rsidRDefault="001C2904" w:rsidP="00BF1A4C"/>
        </w:tc>
      </w:tr>
      <w:tr w:rsidR="001C2904" w:rsidTr="00BF1A4C">
        <w:trPr>
          <w:trHeight w:val="497"/>
        </w:trPr>
        <w:tc>
          <w:tcPr>
            <w:tcW w:w="1494" w:type="pct"/>
            <w:vAlign w:val="bottom"/>
          </w:tcPr>
          <w:p w:rsidR="001C2904" w:rsidRPr="00F61B90" w:rsidRDefault="001C2904" w:rsidP="00BF1A4C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92B49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Оценка на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 </w:t>
            </w:r>
            <w:r w:rsidRPr="00C92B49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потенциал</w:t>
            </w:r>
            <w:r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а за реализация</w:t>
            </w:r>
            <w:r w:rsidRPr="00C92B49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(</w:t>
            </w: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Чл. 27, ал. 1, т. 2 от 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 xml:space="preserve">ЗФИ)    </w:t>
            </w:r>
            <w:r w:rsidRPr="00F61B9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10</w:t>
            </w:r>
            <w:r w:rsidRPr="00F61B90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390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1" w:type="pct"/>
          </w:tcPr>
          <w:p w:rsidR="001C2904" w:rsidRDefault="001C2904" w:rsidP="00BF1A4C"/>
        </w:tc>
      </w:tr>
      <w:tr w:rsidR="001C2904" w:rsidTr="00BF1A4C">
        <w:trPr>
          <w:trHeight w:val="497"/>
        </w:trPr>
        <w:tc>
          <w:tcPr>
            <w:tcW w:w="1494" w:type="pct"/>
            <w:vAlign w:val="bottom"/>
          </w:tcPr>
          <w:p w:rsidR="001C2904" w:rsidRDefault="001C2904" w:rsidP="00BF1A4C">
            <w:pPr>
              <w:jc w:val="right"/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</w:pPr>
          </w:p>
          <w:p w:rsidR="001C2904" w:rsidRDefault="001C2904" w:rsidP="00BF1A4C">
            <w:pPr>
              <w:jc w:val="right"/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</w:pPr>
            <w:r w:rsidRPr="00C92B49"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Обща оценка</w:t>
            </w:r>
            <w:r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:</w:t>
            </w:r>
          </w:p>
          <w:p w:rsidR="001C2904" w:rsidRDefault="001C2904" w:rsidP="00BF1A4C">
            <w:pPr>
              <w:jc w:val="right"/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90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1" w:type="pct"/>
          </w:tcPr>
          <w:p w:rsidR="001C2904" w:rsidRDefault="001C2904" w:rsidP="00BF1A4C"/>
        </w:tc>
      </w:tr>
      <w:tr w:rsidR="001C2904" w:rsidTr="00BF1A4C">
        <w:trPr>
          <w:trHeight w:val="259"/>
        </w:trPr>
        <w:tc>
          <w:tcPr>
            <w:tcW w:w="1494" w:type="pct"/>
            <w:vAlign w:val="bottom"/>
          </w:tcPr>
          <w:p w:rsidR="001C2904" w:rsidRDefault="001C2904" w:rsidP="00BF1A4C">
            <w:pPr>
              <w:jc w:val="right"/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90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1</w:t>
            </w:r>
          </w:p>
        </w:tc>
        <w:tc>
          <w:tcPr>
            <w:tcW w:w="390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2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3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4</w:t>
            </w:r>
          </w:p>
        </w:tc>
        <w:tc>
          <w:tcPr>
            <w:tcW w:w="390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5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6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7</w:t>
            </w:r>
          </w:p>
        </w:tc>
        <w:tc>
          <w:tcPr>
            <w:tcW w:w="389" w:type="pct"/>
            <w:vAlign w:val="bottom"/>
          </w:tcPr>
          <w:p w:rsidR="001C2904" w:rsidRPr="00F61B90" w:rsidRDefault="001C2904" w:rsidP="00BF1A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8</w:t>
            </w:r>
          </w:p>
        </w:tc>
        <w:tc>
          <w:tcPr>
            <w:tcW w:w="391" w:type="pct"/>
            <w:vAlign w:val="bottom"/>
          </w:tcPr>
          <w:p w:rsidR="001C2904" w:rsidRPr="00F61B90" w:rsidRDefault="001C2904" w:rsidP="00BF1A4C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61B9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/>
              </w:rPr>
              <w:t>член 9</w:t>
            </w:r>
          </w:p>
        </w:tc>
      </w:tr>
      <w:tr w:rsidR="001C2904" w:rsidTr="00BF1A4C">
        <w:trPr>
          <w:trHeight w:val="497"/>
        </w:trPr>
        <w:tc>
          <w:tcPr>
            <w:tcW w:w="1494" w:type="pct"/>
            <w:vAlign w:val="bottom"/>
          </w:tcPr>
          <w:p w:rsidR="001C2904" w:rsidRDefault="001C2904" w:rsidP="00BF1A4C">
            <w:pPr>
              <w:jc w:val="right"/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Courier New" w:eastAsia="Times New Roman" w:hAnsi="Courier New" w:cs="Courier New"/>
                <w:b/>
                <w:color w:val="000000"/>
                <w:sz w:val="20"/>
                <w:szCs w:val="20"/>
                <w:lang w:val="en-US"/>
              </w:rPr>
              <w:t>Подписи:</w:t>
            </w:r>
          </w:p>
          <w:p w:rsidR="001C2904" w:rsidRPr="00C92B49" w:rsidRDefault="001C2904" w:rsidP="00BF1A4C">
            <w:pPr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390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0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89" w:type="pct"/>
          </w:tcPr>
          <w:p w:rsidR="001C2904" w:rsidRDefault="001C2904" w:rsidP="00BF1A4C"/>
        </w:tc>
        <w:tc>
          <w:tcPr>
            <w:tcW w:w="391" w:type="pct"/>
          </w:tcPr>
          <w:p w:rsidR="001C2904" w:rsidRDefault="001C2904" w:rsidP="00BF1A4C"/>
        </w:tc>
      </w:tr>
    </w:tbl>
    <w:p w:rsidR="001C2904" w:rsidRDefault="001C2904" w:rsidP="001C2904"/>
    <w:p w:rsidR="00C9376A" w:rsidRDefault="009743F1"/>
    <w:sectPr w:rsidR="00C9376A" w:rsidSect="002939A7">
      <w:footerReference w:type="even" r:id="rId8"/>
      <w:footerReference w:type="default" r:id="rId9"/>
      <w:pgSz w:w="16840" w:h="11900" w:orient="landscape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3F1" w:rsidRDefault="009743F1">
      <w:pPr>
        <w:spacing w:after="0" w:line="240" w:lineRule="auto"/>
      </w:pPr>
      <w:r>
        <w:separator/>
      </w:r>
    </w:p>
  </w:endnote>
  <w:endnote w:type="continuationSeparator" w:id="0">
    <w:p w:rsidR="009743F1" w:rsidRDefault="009743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749" w:rsidRDefault="001C2904" w:rsidP="00C7642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23749" w:rsidRDefault="009743F1" w:rsidP="00D96F7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749" w:rsidRDefault="001C2904" w:rsidP="00C7642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F2BAD">
      <w:rPr>
        <w:rStyle w:val="PageNumber"/>
        <w:noProof/>
      </w:rPr>
      <w:t>1</w:t>
    </w:r>
    <w:r>
      <w:rPr>
        <w:rStyle w:val="PageNumber"/>
      </w:rPr>
      <w:fldChar w:fldCharType="end"/>
    </w:r>
  </w:p>
  <w:p w:rsidR="00D23749" w:rsidRDefault="009743F1" w:rsidP="00D96F7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3F1" w:rsidRDefault="009743F1">
      <w:pPr>
        <w:spacing w:after="0" w:line="240" w:lineRule="auto"/>
      </w:pPr>
      <w:r>
        <w:separator/>
      </w:r>
    </w:p>
  </w:footnote>
  <w:footnote w:type="continuationSeparator" w:id="0">
    <w:p w:rsidR="009743F1" w:rsidRDefault="009743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19EB"/>
    <w:multiLevelType w:val="multilevel"/>
    <w:tmpl w:val="1198308A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522D571D"/>
    <w:multiLevelType w:val="multilevel"/>
    <w:tmpl w:val="8D94D6F4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55450708"/>
    <w:multiLevelType w:val="multilevel"/>
    <w:tmpl w:val="BA421B1C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57B91FB4"/>
    <w:multiLevelType w:val="multilevel"/>
    <w:tmpl w:val="CB7C0118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6B57467C"/>
    <w:multiLevelType w:val="multilevel"/>
    <w:tmpl w:val="AE940A0A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A86"/>
    <w:rsid w:val="000C35A8"/>
    <w:rsid w:val="001C2904"/>
    <w:rsid w:val="00283A67"/>
    <w:rsid w:val="005E5432"/>
    <w:rsid w:val="007C3B24"/>
    <w:rsid w:val="008142F2"/>
    <w:rsid w:val="009743F1"/>
    <w:rsid w:val="00A46A86"/>
    <w:rsid w:val="00FA688B"/>
    <w:rsid w:val="00FF2BAD"/>
    <w:rsid w:val="00FF3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904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C2904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C2904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1C290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2904"/>
    <w:rPr>
      <w:lang w:val="bg-BG"/>
    </w:rPr>
  </w:style>
  <w:style w:type="character" w:styleId="PageNumber">
    <w:name w:val="page number"/>
    <w:basedOn w:val="DefaultParagraphFont"/>
    <w:uiPriority w:val="99"/>
    <w:semiHidden/>
    <w:unhideWhenUsed/>
    <w:rsid w:val="001C29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904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C2904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C2904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1C290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2904"/>
    <w:rPr>
      <w:lang w:val="bg-BG"/>
    </w:rPr>
  </w:style>
  <w:style w:type="character" w:styleId="PageNumber">
    <w:name w:val="page number"/>
    <w:basedOn w:val="DefaultParagraphFont"/>
    <w:uiPriority w:val="99"/>
    <w:semiHidden/>
    <w:unhideWhenUsed/>
    <w:rsid w:val="001C29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1232</Words>
  <Characters>7026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Miglena Kacarova</dc:creator>
  <cp:lastModifiedBy>Miglena Kacarova</cp:lastModifiedBy>
  <cp:revision>2</cp:revision>
  <dcterms:created xsi:type="dcterms:W3CDTF">2018-11-22T13:01:00Z</dcterms:created>
  <dcterms:modified xsi:type="dcterms:W3CDTF">2018-11-22T13:01:00Z</dcterms:modified>
</cp:coreProperties>
</file>